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header4.xml" ContentType="application/vnd.openxmlformats-officedocument.wordprocessingml.header+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docProps/custom.xml" ContentType="application/vnd.openxmlformats-officedocument.custom-properties+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1A" w:rsidRDefault="00670F0C" w:rsidP="00146E32">
      <w:bookmarkStart w:id="0" w:name="_GoBack"/>
      <w:bookmarkEnd w:id="0"/>
      <w:r>
        <w:rPr>
          <w:noProof/>
          <w:lang w:eastAsia="de-CH"/>
        </w:rPr>
        <w:drawing>
          <wp:anchor distT="0" distB="0" distL="114300" distR="114300" simplePos="0" relativeHeight="251659264" behindDoc="1" locked="0" layoutInCell="1" allowOverlap="1" wp14:anchorId="18EC4FEE" wp14:editId="3CC327B7">
            <wp:simplePos x="0" y="0"/>
            <wp:positionH relativeFrom="column">
              <wp:posOffset>2250440</wp:posOffset>
            </wp:positionH>
            <wp:positionV relativeFrom="paragraph">
              <wp:posOffset>-420370</wp:posOffset>
            </wp:positionV>
            <wp:extent cx="3214370" cy="97917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4370" cy="9791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horzAnchor="margin" w:tblpY="904"/>
        <w:tblW w:w="0" w:type="auto"/>
        <w:tblLayout w:type="fixed"/>
        <w:tblLook w:val="0000" w:firstRow="0" w:lastRow="0" w:firstColumn="0" w:lastColumn="0" w:noHBand="0" w:noVBand="0"/>
      </w:tblPr>
      <w:tblGrid>
        <w:gridCol w:w="8721"/>
      </w:tblGrid>
      <w:tr w:rsidR="00344A1A" w:rsidRPr="006F295D" w:rsidTr="00EA561D">
        <w:trPr>
          <w:trHeight w:val="1054"/>
        </w:trPr>
        <w:tc>
          <w:tcPr>
            <w:tcW w:w="8721" w:type="dxa"/>
          </w:tcPr>
          <w:p w:rsidR="00344A1A" w:rsidRDefault="00344A1A" w:rsidP="00EA561D">
            <w:pPr>
              <w:pStyle w:val="9pt"/>
              <w:rPr>
                <w:rFonts w:ascii="Arial" w:hAnsi="Arial" w:cs="Arial"/>
                <w:noProof/>
                <w:lang w:val="en-US"/>
              </w:rPr>
            </w:pPr>
            <w:r w:rsidRPr="006F295D">
              <w:rPr>
                <w:rFonts w:ascii="Arial" w:hAnsi="Arial" w:cs="Arial"/>
                <w:i/>
                <w:noProof/>
                <w:lang w:val="en-US"/>
              </w:rPr>
              <w:br/>
            </w:r>
          </w:p>
          <w:p w:rsidR="00344A1A" w:rsidRDefault="00344A1A" w:rsidP="00EA561D">
            <w:pPr>
              <w:pStyle w:val="9pt"/>
              <w:rPr>
                <w:rFonts w:ascii="Arial" w:hAnsi="Arial" w:cs="Arial"/>
                <w:noProof/>
                <w:lang w:val="en-US"/>
              </w:rPr>
            </w:pPr>
          </w:p>
          <w:p w:rsidR="00344A1A" w:rsidRDefault="00344A1A" w:rsidP="00EA561D">
            <w:pPr>
              <w:pStyle w:val="9pt"/>
              <w:rPr>
                <w:rFonts w:ascii="Arial" w:hAnsi="Arial" w:cs="Arial"/>
                <w:noProof/>
                <w:lang w:val="en-US"/>
              </w:rPr>
            </w:pPr>
          </w:p>
          <w:p w:rsidR="00344A1A" w:rsidRDefault="00344A1A" w:rsidP="00EA561D">
            <w:pPr>
              <w:pStyle w:val="9pt"/>
              <w:rPr>
                <w:rFonts w:ascii="Arial" w:hAnsi="Arial" w:cs="Arial"/>
                <w:noProof/>
                <w:lang w:val="en-US"/>
              </w:rPr>
            </w:pPr>
          </w:p>
          <w:p w:rsidR="00344A1A" w:rsidRPr="006F295D" w:rsidRDefault="00344A1A" w:rsidP="00EA561D">
            <w:pPr>
              <w:pStyle w:val="9pt"/>
              <w:rPr>
                <w:rFonts w:ascii="Arial" w:hAnsi="Arial" w:cs="Arial"/>
                <w:noProof/>
                <w:lang w:val="en-US"/>
              </w:rPr>
            </w:pPr>
          </w:p>
          <w:p w:rsidR="00344A1A" w:rsidRPr="006F295D" w:rsidRDefault="00344A1A" w:rsidP="00EA561D">
            <w:pPr>
              <w:pStyle w:val="9pt"/>
              <w:rPr>
                <w:rFonts w:ascii="Arial" w:hAnsi="Arial" w:cs="Arial"/>
                <w:noProof/>
                <w:lang w:val="en-US"/>
              </w:rPr>
            </w:pPr>
          </w:p>
        </w:tc>
      </w:tr>
      <w:tr w:rsidR="00344A1A" w:rsidRPr="00670F0C" w:rsidTr="00EA561D">
        <w:trPr>
          <w:cantSplit/>
          <w:trHeight w:val="297"/>
        </w:trPr>
        <w:tc>
          <w:tcPr>
            <w:tcW w:w="8721" w:type="dxa"/>
            <w:tcBorders>
              <w:top w:val="double" w:sz="4" w:space="0" w:color="auto"/>
              <w:left w:val="double" w:sz="4" w:space="0" w:color="auto"/>
              <w:bottom w:val="double" w:sz="4" w:space="0" w:color="auto"/>
              <w:right w:val="double" w:sz="4" w:space="0" w:color="auto"/>
            </w:tcBorders>
          </w:tcPr>
          <w:p w:rsidR="00344A1A" w:rsidRPr="006F295D" w:rsidRDefault="00D85E56" w:rsidP="000A67DB">
            <w:pPr>
              <w:pStyle w:val="9ptKursiv"/>
              <w:rPr>
                <w:rFonts w:cs="Arial"/>
                <w:noProof/>
                <w:lang w:val="en-US"/>
              </w:rPr>
            </w:pPr>
            <w:r w:rsidRPr="00D85E56">
              <w:rPr>
                <w:rFonts w:cs="Arial"/>
                <w:noProof/>
                <w:lang w:val="en-US"/>
              </w:rPr>
              <w:t xml:space="preserve">This document does not constitute legal advice and is not meant to serve as a recommended form suitable for each and every seed and/or early stage capital investment by business angels and similar start-up investors in a Swiss start-up company. It is intended for use as a starting point for </w:t>
            </w:r>
            <w:r w:rsidR="00AC58EB">
              <w:rPr>
                <w:rFonts w:cs="Arial"/>
                <w:noProof/>
                <w:lang w:val="en-US"/>
              </w:rPr>
              <w:t xml:space="preserve">drafting and negotiation only. </w:t>
            </w:r>
            <w:r w:rsidRPr="00D85E56">
              <w:rPr>
                <w:rFonts w:cs="Arial"/>
                <w:noProof/>
                <w:lang w:val="en-US"/>
              </w:rPr>
              <w:t>All parties involved should carefully consider departing from its terms where necessary to reflect the business terms underlying the seed/early stage capital investment and should always satisfy themselves with their advisors and counsel of the commercial and legal implications of its use.</w:t>
            </w:r>
          </w:p>
        </w:tc>
      </w:tr>
      <w:tr w:rsidR="00344A1A" w:rsidRPr="006F295D" w:rsidTr="00EA561D">
        <w:trPr>
          <w:trHeight w:val="904"/>
        </w:trPr>
        <w:tc>
          <w:tcPr>
            <w:tcW w:w="8721" w:type="dxa"/>
          </w:tcPr>
          <w:p w:rsidR="00344A1A" w:rsidRPr="00D92E8E" w:rsidRDefault="00344A1A" w:rsidP="00EA561D">
            <w:pPr>
              <w:jc w:val="center"/>
              <w:rPr>
                <w:noProof/>
                <w:lang w:val="en-US"/>
              </w:rPr>
            </w:pPr>
          </w:p>
          <w:p w:rsidR="00344A1A" w:rsidRPr="00D92E8E" w:rsidRDefault="00344A1A" w:rsidP="00EA561D">
            <w:pPr>
              <w:pStyle w:val="CoverpageTitle"/>
              <w:framePr w:hSpace="0" w:wrap="auto" w:hAnchor="text" w:yAlign="inline"/>
              <w:rPr>
                <w:rFonts w:cs="Arial"/>
                <w:caps w:val="0"/>
                <w:smallCaps/>
                <w:noProof/>
                <w:lang w:val="en-US"/>
              </w:rPr>
            </w:pPr>
            <w:r>
              <w:rPr>
                <w:rFonts w:cs="Arial"/>
                <w:noProof/>
                <w:lang w:val="en-US"/>
              </w:rPr>
              <w:t>Articles</w:t>
            </w:r>
          </w:p>
        </w:tc>
      </w:tr>
      <w:tr w:rsidR="00344A1A" w:rsidRPr="00CF0ECF" w:rsidTr="00EA561D">
        <w:trPr>
          <w:trHeight w:val="2548"/>
        </w:trPr>
        <w:tc>
          <w:tcPr>
            <w:tcW w:w="8721" w:type="dxa"/>
            <w:tcBorders>
              <w:bottom w:val="double" w:sz="4" w:space="0" w:color="auto"/>
            </w:tcBorders>
          </w:tcPr>
          <w:p w:rsidR="00344A1A" w:rsidRPr="006F295D" w:rsidRDefault="00B34CEB" w:rsidP="00EA561D">
            <w:pPr>
              <w:spacing w:before="240" w:after="360"/>
              <w:jc w:val="center"/>
              <w:rPr>
                <w:rFonts w:eastAsiaTheme="majorEastAsia" w:cs="Arial"/>
                <w:bCs/>
                <w:noProof/>
                <w:lang w:val="en-US"/>
              </w:rPr>
            </w:pPr>
            <w:r>
              <w:rPr>
                <w:rFonts w:eastAsiaTheme="majorEastAsia" w:cs="Arial"/>
                <w:bCs/>
                <w:noProof/>
                <w:lang w:val="en-US"/>
              </w:rPr>
              <w:t>o</w:t>
            </w:r>
            <w:r w:rsidR="008835D0">
              <w:rPr>
                <w:rFonts w:eastAsiaTheme="majorEastAsia" w:cs="Arial"/>
                <w:bCs/>
                <w:noProof/>
                <w:lang w:val="en-US"/>
              </w:rPr>
              <w:t>f</w:t>
            </w:r>
          </w:p>
          <w:p w:rsidR="00344A1A" w:rsidRPr="006F295D" w:rsidRDefault="00344A1A" w:rsidP="00EA561D">
            <w:pPr>
              <w:spacing w:before="240" w:after="360"/>
              <w:jc w:val="center"/>
              <w:rPr>
                <w:rFonts w:eastAsiaTheme="majorEastAsia" w:cs="Arial"/>
                <w:bCs/>
                <w:noProof/>
                <w:lang w:val="en-US"/>
              </w:rPr>
            </w:pPr>
            <w:r w:rsidRPr="0025576F">
              <w:rPr>
                <w:rFonts w:eastAsiaTheme="majorEastAsia" w:cs="Arial"/>
                <w:bCs/>
                <w:noProof/>
                <w:lang w:val="en-US"/>
              </w:rPr>
              <w:t>[</w:t>
            </w:r>
            <w:r w:rsidRPr="00A3786F">
              <w:rPr>
                <w:rFonts w:eastAsiaTheme="majorEastAsia" w:cs="Arial"/>
                <w:bCs/>
                <w:i/>
                <w:noProof/>
                <w:lang w:val="en-US"/>
              </w:rPr>
              <w:t>COMPANY</w:t>
            </w:r>
            <w:r w:rsidRPr="0025576F">
              <w:rPr>
                <w:rFonts w:eastAsiaTheme="majorEastAsia" w:cs="Arial"/>
                <w:bCs/>
                <w:noProof/>
                <w:lang w:val="en-US"/>
              </w:rPr>
              <w:t>]</w:t>
            </w:r>
          </w:p>
          <w:p w:rsidR="00344A1A" w:rsidRPr="006F295D" w:rsidRDefault="00344A1A" w:rsidP="00EA561D">
            <w:pPr>
              <w:spacing w:before="240" w:after="360"/>
              <w:jc w:val="center"/>
              <w:rPr>
                <w:rFonts w:eastAsiaTheme="majorEastAsia" w:cs="Arial"/>
                <w:bCs/>
                <w:noProof/>
                <w:lang w:val="en-US"/>
              </w:rPr>
            </w:pPr>
          </w:p>
          <w:p w:rsidR="00344A1A" w:rsidRPr="006F295D" w:rsidRDefault="00344A1A" w:rsidP="00EA561D">
            <w:pPr>
              <w:spacing w:before="240" w:after="360"/>
              <w:jc w:val="center"/>
              <w:rPr>
                <w:rFonts w:eastAsiaTheme="majorEastAsia" w:cs="Arial"/>
                <w:bCs/>
                <w:noProof/>
                <w:lang w:val="en-US"/>
              </w:rPr>
            </w:pPr>
          </w:p>
          <w:p w:rsidR="00344A1A" w:rsidRPr="006F295D" w:rsidRDefault="00344A1A" w:rsidP="00EA561D">
            <w:pPr>
              <w:spacing w:before="240" w:after="360"/>
              <w:jc w:val="center"/>
              <w:rPr>
                <w:rFonts w:eastAsiaTheme="majorEastAsia" w:cs="Arial"/>
                <w:bCs/>
                <w:noProof/>
                <w:lang w:val="en-US"/>
              </w:rPr>
            </w:pPr>
          </w:p>
          <w:p w:rsidR="00344A1A" w:rsidRPr="006F295D" w:rsidRDefault="00344A1A" w:rsidP="00EA561D">
            <w:pPr>
              <w:spacing w:before="240" w:after="360"/>
              <w:jc w:val="center"/>
              <w:rPr>
                <w:rFonts w:eastAsiaTheme="majorEastAsia" w:cs="Arial"/>
                <w:bCs/>
                <w:noProof/>
                <w:lang w:val="en-US"/>
              </w:rPr>
            </w:pPr>
          </w:p>
          <w:p w:rsidR="00344A1A" w:rsidRPr="006F295D" w:rsidRDefault="00344A1A" w:rsidP="00EA561D">
            <w:pPr>
              <w:spacing w:before="240" w:after="360"/>
              <w:jc w:val="center"/>
              <w:rPr>
                <w:rFonts w:eastAsiaTheme="majorEastAsia" w:cs="Arial"/>
                <w:bCs/>
                <w:noProof/>
                <w:lang w:val="en-US"/>
              </w:rPr>
            </w:pPr>
          </w:p>
          <w:p w:rsidR="00344A1A" w:rsidRPr="006F295D" w:rsidRDefault="00344A1A" w:rsidP="00EA561D">
            <w:pPr>
              <w:spacing w:before="240" w:after="360"/>
              <w:jc w:val="center"/>
              <w:rPr>
                <w:rFonts w:eastAsiaTheme="majorEastAsia" w:cs="Arial"/>
                <w:bCs/>
                <w:noProof/>
                <w:lang w:val="en-US"/>
              </w:rPr>
            </w:pPr>
          </w:p>
          <w:p w:rsidR="00344A1A" w:rsidRPr="006F295D" w:rsidRDefault="00344A1A" w:rsidP="00EA561D">
            <w:pPr>
              <w:spacing w:before="240" w:after="360"/>
              <w:jc w:val="center"/>
              <w:rPr>
                <w:rFonts w:eastAsiaTheme="majorEastAsia" w:cs="Arial"/>
                <w:bCs/>
                <w:noProof/>
                <w:lang w:val="en-US"/>
              </w:rPr>
            </w:pPr>
          </w:p>
          <w:p w:rsidR="00344A1A" w:rsidRPr="006F295D" w:rsidRDefault="00344A1A" w:rsidP="00EA561D">
            <w:pPr>
              <w:spacing w:before="240" w:after="360"/>
              <w:jc w:val="center"/>
              <w:rPr>
                <w:rFonts w:eastAsiaTheme="majorEastAsia" w:cs="Arial"/>
                <w:bCs/>
                <w:noProof/>
                <w:lang w:val="en-US"/>
              </w:rPr>
            </w:pPr>
          </w:p>
          <w:p w:rsidR="00344A1A" w:rsidRPr="00D92E8E" w:rsidRDefault="00344A1A" w:rsidP="00EA561D">
            <w:pPr>
              <w:pStyle w:val="Coverpage"/>
              <w:rPr>
                <w:rFonts w:ascii="Arial" w:hAnsi="Arial" w:cs="Arial"/>
                <w:noProof/>
                <w:sz w:val="20"/>
                <w:lang w:val="en-US"/>
              </w:rPr>
            </w:pPr>
          </w:p>
        </w:tc>
      </w:tr>
      <w:tr w:rsidR="00344A1A" w:rsidRPr="006F295D" w:rsidTr="00EA561D">
        <w:trPr>
          <w:trHeight w:val="1465"/>
        </w:trPr>
        <w:tc>
          <w:tcPr>
            <w:tcW w:w="8721" w:type="dxa"/>
            <w:tcBorders>
              <w:top w:val="double" w:sz="4" w:space="0" w:color="auto"/>
              <w:left w:val="double" w:sz="4" w:space="0" w:color="auto"/>
              <w:bottom w:val="double" w:sz="4" w:space="0" w:color="auto"/>
              <w:right w:val="double" w:sz="4" w:space="0" w:color="auto"/>
            </w:tcBorders>
          </w:tcPr>
          <w:p w:rsidR="00344A1A" w:rsidRPr="006F295D" w:rsidRDefault="00344A1A" w:rsidP="00EA561D">
            <w:pPr>
              <w:pStyle w:val="9ptKursiv"/>
              <w:rPr>
                <w:rFonts w:cs="Arial"/>
                <w:noProof/>
                <w:lang w:val="en-US"/>
              </w:rPr>
            </w:pPr>
            <w:r w:rsidRPr="006F295D">
              <w:rPr>
                <w:rFonts w:cs="Arial"/>
                <w:noProof/>
                <w:lang w:val="en-US"/>
              </w:rPr>
              <w:t>The Swiss Private Equity &amp; Corporate Finance Association (</w:t>
            </w:r>
            <w:r w:rsidRPr="006F295D">
              <w:rPr>
                <w:rFonts w:cs="Arial"/>
                <w:b/>
                <w:noProof/>
                <w:lang w:val="en-US"/>
              </w:rPr>
              <w:t>SECA</w:t>
            </w:r>
            <w:r w:rsidRPr="006F295D">
              <w:rPr>
                <w:rFonts w:cs="Arial"/>
                <w:noProof/>
                <w:lang w:val="en-US"/>
              </w:rPr>
              <w:t>) consents to the use, reproduction and transmission of this document for the preparation and documentation of agreements relating to invest</w:t>
            </w:r>
            <w:r>
              <w:rPr>
                <w:rFonts w:cs="Arial"/>
                <w:noProof/>
                <w:lang w:val="en-US"/>
              </w:rPr>
              <w:softHyphen/>
            </w:r>
            <w:r w:rsidRPr="006F295D">
              <w:rPr>
                <w:rFonts w:cs="Arial"/>
                <w:noProof/>
                <w:lang w:val="en-US"/>
              </w:rPr>
              <w:t xml:space="preserve">ments or potential investments in </w:t>
            </w:r>
            <w:r>
              <w:rPr>
                <w:rFonts w:cs="Arial"/>
                <w:noProof/>
                <w:lang w:val="en-US"/>
              </w:rPr>
              <w:t xml:space="preserve">Swiss venture-backed companies. </w:t>
            </w:r>
            <w:r w:rsidRPr="006F295D">
              <w:rPr>
                <w:rFonts w:cs="Arial"/>
                <w:noProof/>
                <w:lang w:val="en-US"/>
              </w:rPr>
              <w:t>SECA expressly reserves all other rights.</w:t>
            </w:r>
          </w:p>
          <w:p w:rsidR="00344A1A" w:rsidRPr="006F295D" w:rsidRDefault="00344A1A" w:rsidP="00EA561D">
            <w:pPr>
              <w:pStyle w:val="9ptKursiv"/>
              <w:rPr>
                <w:rFonts w:cs="Arial"/>
                <w:noProof/>
                <w:lang w:val="en-US"/>
              </w:rPr>
            </w:pPr>
            <w:r w:rsidRPr="006F295D">
              <w:rPr>
                <w:rFonts w:cs="Arial"/>
                <w:noProof/>
                <w:lang w:val="en-US"/>
              </w:rPr>
              <w:t>© Swiss Private Equity &amp; Corporate Finance Association (SECA). All other rights reserved.</w:t>
            </w:r>
          </w:p>
        </w:tc>
      </w:tr>
    </w:tbl>
    <w:p w:rsidR="00146E32" w:rsidRPr="0074793B" w:rsidRDefault="00146E32" w:rsidP="00146E32"/>
    <w:p w:rsidR="00146E32" w:rsidRDefault="00146E32" w:rsidP="00146E32">
      <w:pPr>
        <w:rPr>
          <w:lang w:val="en-US"/>
        </w:rPr>
        <w:sectPr w:rsidR="00146E32" w:rsidSect="006355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0" w:footer="454" w:gutter="0"/>
          <w:cols w:space="708"/>
          <w:titlePg/>
          <w:docGrid w:linePitch="360"/>
        </w:sectPr>
      </w:pPr>
    </w:p>
    <w:tbl>
      <w:tblPr>
        <w:tblpPr w:leftFromText="141" w:rightFromText="141" w:horzAnchor="margin" w:tblpY="904"/>
        <w:tblW w:w="8720" w:type="dxa"/>
        <w:tblLayout w:type="fixed"/>
        <w:tblLook w:val="0000" w:firstRow="0" w:lastRow="0" w:firstColumn="0" w:lastColumn="0" w:noHBand="0" w:noVBand="0"/>
      </w:tblPr>
      <w:tblGrid>
        <w:gridCol w:w="4360"/>
        <w:gridCol w:w="4360"/>
      </w:tblGrid>
      <w:tr w:rsidR="00177C78" w:rsidRPr="006F295D" w:rsidTr="00177C78">
        <w:trPr>
          <w:trHeight w:val="1054"/>
        </w:trPr>
        <w:tc>
          <w:tcPr>
            <w:tcW w:w="4360" w:type="dxa"/>
          </w:tcPr>
          <w:p w:rsidR="00177C78" w:rsidRPr="00424C57" w:rsidRDefault="00177C78" w:rsidP="00177C78">
            <w:pPr>
              <w:pStyle w:val="AppendixNr"/>
            </w:pPr>
          </w:p>
        </w:tc>
        <w:tc>
          <w:tcPr>
            <w:tcW w:w="4360" w:type="dxa"/>
          </w:tcPr>
          <w:p w:rsidR="00177C78" w:rsidRPr="006F295D" w:rsidRDefault="00177C78" w:rsidP="00177C78">
            <w:pPr>
              <w:pStyle w:val="AppendixNr"/>
              <w:rPr>
                <w:i/>
                <w:noProof/>
                <w:lang w:val="en-US"/>
              </w:rPr>
            </w:pPr>
            <w:r w:rsidRPr="00556746">
              <w:rPr>
                <w:rFonts w:cs="Arial"/>
                <w:szCs w:val="20"/>
                <w:lang w:val="de-CH"/>
              </w:rPr>
              <w:t>Annex [2/3]</w:t>
            </w:r>
          </w:p>
        </w:tc>
      </w:tr>
      <w:tr w:rsidR="00177C78" w:rsidRPr="00AB3EFE" w:rsidTr="00177C78">
        <w:trPr>
          <w:trHeight w:val="297"/>
        </w:trPr>
        <w:tc>
          <w:tcPr>
            <w:tcW w:w="4360" w:type="dxa"/>
          </w:tcPr>
          <w:p w:rsidR="00177C78" w:rsidRPr="007171F5" w:rsidRDefault="00177C78" w:rsidP="00177C78">
            <w:pPr>
              <w:pStyle w:val="TitelDokumentberschrift"/>
              <w:rPr>
                <w:szCs w:val="24"/>
              </w:rPr>
            </w:pPr>
            <w:r w:rsidRPr="007171F5">
              <w:rPr>
                <w:szCs w:val="24"/>
              </w:rPr>
              <w:t>STATUTS</w:t>
            </w:r>
          </w:p>
          <w:p w:rsidR="00177C78" w:rsidRPr="00424C57" w:rsidRDefault="00177C78" w:rsidP="00177C78">
            <w:pPr>
              <w:pStyle w:val="TitelDokumentberschrift"/>
              <w:rPr>
                <w:lang w:val="en-GB"/>
              </w:rPr>
            </w:pPr>
          </w:p>
        </w:tc>
        <w:tc>
          <w:tcPr>
            <w:tcW w:w="4360" w:type="dxa"/>
          </w:tcPr>
          <w:p w:rsidR="00177C78" w:rsidRPr="00490067" w:rsidRDefault="00177C78" w:rsidP="00177C78">
            <w:pPr>
              <w:pStyle w:val="TitelDokumentberschrift"/>
              <w:rPr>
                <w:lang w:val="en-GB"/>
              </w:rPr>
            </w:pPr>
            <w:r w:rsidRPr="00F62236">
              <w:rPr>
                <w:bCs/>
                <w:szCs w:val="24"/>
              </w:rPr>
              <w:t>ARTICLES OF INCORPORATION</w:t>
            </w:r>
          </w:p>
          <w:p w:rsidR="00177C78" w:rsidRPr="006F295D" w:rsidRDefault="00177C78" w:rsidP="00177C78">
            <w:pPr>
              <w:pStyle w:val="9ptKursiv"/>
              <w:rPr>
                <w:rFonts w:cs="Arial"/>
                <w:noProof/>
                <w:lang w:val="en-US"/>
              </w:rPr>
            </w:pPr>
          </w:p>
        </w:tc>
      </w:tr>
      <w:tr w:rsidR="00177C78" w:rsidRPr="00670F0C" w:rsidTr="00177C78">
        <w:trPr>
          <w:trHeight w:val="904"/>
        </w:trPr>
        <w:tc>
          <w:tcPr>
            <w:tcW w:w="4360" w:type="dxa"/>
          </w:tcPr>
          <w:p w:rsidR="00177C78" w:rsidRPr="004D63DA" w:rsidRDefault="00177C78" w:rsidP="00177C78">
            <w:pPr>
              <w:jc w:val="center"/>
              <w:rPr>
                <w:rFonts w:cs="Arial"/>
                <w:lang w:val="fr-CH"/>
              </w:rPr>
            </w:pPr>
          </w:p>
          <w:p w:rsidR="00177C78" w:rsidRPr="004D4BFF" w:rsidRDefault="00177C78" w:rsidP="00177C78">
            <w:pPr>
              <w:jc w:val="center"/>
              <w:rPr>
                <w:rFonts w:cs="Arial"/>
                <w:lang w:val="fr-CH"/>
              </w:rPr>
            </w:pPr>
            <w:r w:rsidRPr="004D4BFF">
              <w:rPr>
                <w:rFonts w:cs="Arial"/>
                <w:lang w:val="fr-CH"/>
              </w:rPr>
              <w:t>de</w:t>
            </w:r>
          </w:p>
          <w:p w:rsidR="00177C78" w:rsidRPr="004D4BFF" w:rsidRDefault="00177C78" w:rsidP="00177C78">
            <w:pPr>
              <w:jc w:val="center"/>
              <w:rPr>
                <w:rFonts w:cs="Arial"/>
                <w:lang w:val="fr-CH"/>
              </w:rPr>
            </w:pPr>
          </w:p>
          <w:p w:rsidR="00177C78" w:rsidRPr="004D4BFF" w:rsidRDefault="00177C78" w:rsidP="00177C78">
            <w:pPr>
              <w:jc w:val="center"/>
              <w:rPr>
                <w:rFonts w:cs="Arial"/>
                <w:lang w:val="fr-CH"/>
              </w:rPr>
            </w:pPr>
          </w:p>
          <w:p w:rsidR="00177C78" w:rsidRPr="004D4BFF" w:rsidRDefault="00177C78" w:rsidP="00177C78">
            <w:pPr>
              <w:spacing w:after="360" w:line="300" w:lineRule="exact"/>
              <w:jc w:val="center"/>
              <w:rPr>
                <w:rFonts w:cs="Arial"/>
                <w:lang w:val="fr-CH"/>
              </w:rPr>
            </w:pPr>
            <w:r w:rsidRPr="004D4BFF">
              <w:rPr>
                <w:rFonts w:cs="Arial"/>
                <w:lang w:val="fr-CH"/>
              </w:rPr>
              <w:t>[</w:t>
            </w:r>
            <w:r w:rsidRPr="00D85E56">
              <w:rPr>
                <w:rFonts w:cs="Arial"/>
                <w:i/>
                <w:lang w:val="fr-CH"/>
              </w:rPr>
              <w:t>Raison sociale</w:t>
            </w:r>
            <w:r w:rsidRPr="004D4BFF">
              <w:rPr>
                <w:rFonts w:cs="Arial"/>
                <w:lang w:val="fr-CH"/>
              </w:rPr>
              <w:t>] SA</w:t>
            </w:r>
            <w:r w:rsidRPr="004D4BFF">
              <w:rPr>
                <w:rFonts w:cs="Arial"/>
                <w:lang w:val="fr-CH"/>
              </w:rPr>
              <w:br/>
              <w:t>([</w:t>
            </w:r>
            <w:r w:rsidRPr="00D85E56">
              <w:rPr>
                <w:rFonts w:cs="Arial"/>
                <w:i/>
                <w:lang w:val="fr-CH"/>
              </w:rPr>
              <w:t>Raison sociale</w:t>
            </w:r>
            <w:r w:rsidRPr="004D4BFF">
              <w:rPr>
                <w:rFonts w:cs="Arial"/>
                <w:lang w:val="fr-CH"/>
              </w:rPr>
              <w:t>] AG)</w:t>
            </w:r>
            <w:r w:rsidRPr="004D4BFF">
              <w:rPr>
                <w:rFonts w:cs="Arial"/>
                <w:lang w:val="fr-CH"/>
              </w:rPr>
              <w:br/>
              <w:t>([</w:t>
            </w:r>
            <w:r w:rsidRPr="00D85E56">
              <w:rPr>
                <w:rFonts w:cs="Arial"/>
                <w:i/>
                <w:lang w:val="fr-CH"/>
              </w:rPr>
              <w:t>Raison sociale</w:t>
            </w:r>
            <w:r w:rsidRPr="004D4BFF">
              <w:rPr>
                <w:rFonts w:cs="Arial"/>
                <w:lang w:val="fr-CH"/>
              </w:rPr>
              <w:t>] Ltd.)</w:t>
            </w:r>
          </w:p>
          <w:p w:rsidR="00177C78" w:rsidRPr="004D4BFF" w:rsidRDefault="00177C78" w:rsidP="00177C78">
            <w:pPr>
              <w:jc w:val="center"/>
              <w:rPr>
                <w:rFonts w:cs="Arial"/>
                <w:lang w:val="fr-CH"/>
              </w:rPr>
            </w:pPr>
            <w:r w:rsidRPr="004D4BFF">
              <w:rPr>
                <w:rFonts w:cs="Arial"/>
                <w:lang w:val="fr-CH"/>
              </w:rPr>
              <w:t>dont le siège est à [</w:t>
            </w:r>
            <w:r w:rsidRPr="00D85E56">
              <w:rPr>
                <w:rFonts w:cs="Arial"/>
                <w:i/>
                <w:lang w:val="fr-CH"/>
              </w:rPr>
              <w:t>siège</w:t>
            </w:r>
            <w:r w:rsidRPr="004D4BFF">
              <w:rPr>
                <w:rFonts w:cs="Arial"/>
                <w:lang w:val="fr-CH"/>
              </w:rPr>
              <w:t>]</w:t>
            </w:r>
          </w:p>
        </w:tc>
        <w:tc>
          <w:tcPr>
            <w:tcW w:w="4360" w:type="dxa"/>
          </w:tcPr>
          <w:p w:rsidR="00177C78" w:rsidRPr="00177C78" w:rsidRDefault="00177C78" w:rsidP="00177C78">
            <w:pPr>
              <w:jc w:val="center"/>
              <w:rPr>
                <w:rFonts w:cs="Arial"/>
                <w:lang w:val="fr-CH"/>
              </w:rPr>
            </w:pPr>
          </w:p>
          <w:p w:rsidR="00177C78" w:rsidRDefault="00177C78" w:rsidP="00177C78">
            <w:pPr>
              <w:jc w:val="center"/>
              <w:rPr>
                <w:rFonts w:cs="Arial"/>
                <w:lang w:val="en-US"/>
              </w:rPr>
            </w:pPr>
            <w:r w:rsidRPr="002B032C">
              <w:rPr>
                <w:rFonts w:cs="Arial"/>
                <w:lang w:val="en-US"/>
              </w:rPr>
              <w:t>Of</w:t>
            </w:r>
          </w:p>
          <w:p w:rsidR="00177C78" w:rsidRDefault="00177C78" w:rsidP="00177C78">
            <w:pPr>
              <w:jc w:val="center"/>
              <w:rPr>
                <w:rFonts w:cs="Arial"/>
                <w:lang w:val="en-US"/>
              </w:rPr>
            </w:pPr>
          </w:p>
          <w:p w:rsidR="00177C78" w:rsidRPr="002B032C" w:rsidRDefault="00177C78" w:rsidP="00177C78">
            <w:pPr>
              <w:jc w:val="center"/>
              <w:rPr>
                <w:rFonts w:cs="Arial"/>
                <w:lang w:val="en-US"/>
              </w:rPr>
            </w:pPr>
          </w:p>
          <w:p w:rsidR="00177C78" w:rsidRPr="0085415F" w:rsidRDefault="00177C78" w:rsidP="00177C78">
            <w:pPr>
              <w:spacing w:after="360" w:line="300" w:lineRule="exact"/>
              <w:jc w:val="center"/>
              <w:rPr>
                <w:rFonts w:cs="Arial"/>
                <w:lang w:val="en-US"/>
              </w:rPr>
            </w:pPr>
            <w:r w:rsidRPr="0085415F">
              <w:rPr>
                <w:rFonts w:cs="Arial"/>
                <w:lang w:val="en-US"/>
              </w:rPr>
              <w:t>[</w:t>
            </w:r>
            <w:r w:rsidRPr="00D85E56">
              <w:rPr>
                <w:rFonts w:cs="Arial"/>
                <w:i/>
                <w:lang w:val="en-US"/>
              </w:rPr>
              <w:t>Company Name</w:t>
            </w:r>
            <w:r w:rsidRPr="0085415F">
              <w:rPr>
                <w:rFonts w:cs="Arial"/>
                <w:lang w:val="en-US"/>
              </w:rPr>
              <w:t>] AG</w:t>
            </w:r>
            <w:r w:rsidRPr="0085415F">
              <w:rPr>
                <w:rFonts w:cs="Arial"/>
                <w:lang w:val="en-US"/>
              </w:rPr>
              <w:br/>
              <w:t>([</w:t>
            </w:r>
            <w:r w:rsidRPr="00D85E56">
              <w:rPr>
                <w:rFonts w:cs="Arial"/>
                <w:i/>
                <w:lang w:val="en-US"/>
              </w:rPr>
              <w:t>Company Name</w:t>
            </w:r>
            <w:r w:rsidRPr="0085415F">
              <w:rPr>
                <w:rFonts w:cs="Arial"/>
                <w:lang w:val="en-US"/>
              </w:rPr>
              <w:t>] SA)</w:t>
            </w:r>
            <w:r w:rsidRPr="0085415F">
              <w:rPr>
                <w:rFonts w:cs="Arial"/>
                <w:lang w:val="en-US"/>
              </w:rPr>
              <w:br/>
              <w:t>([</w:t>
            </w:r>
            <w:r w:rsidRPr="00D85E56">
              <w:rPr>
                <w:rFonts w:cs="Arial"/>
                <w:i/>
                <w:lang w:val="en-US"/>
              </w:rPr>
              <w:t>Company Name</w:t>
            </w:r>
            <w:r w:rsidRPr="0085415F">
              <w:rPr>
                <w:rFonts w:cs="Arial"/>
                <w:lang w:val="en-US"/>
              </w:rPr>
              <w:t>] Ltd.)</w:t>
            </w:r>
          </w:p>
          <w:p w:rsidR="00177C78" w:rsidRPr="0085415F" w:rsidRDefault="00177C78" w:rsidP="00177C78">
            <w:pPr>
              <w:jc w:val="center"/>
              <w:rPr>
                <w:rFonts w:cs="Arial"/>
                <w:lang w:val="en-US"/>
              </w:rPr>
            </w:pPr>
            <w:r w:rsidRPr="002B032C">
              <w:rPr>
                <w:rFonts w:cs="Arial"/>
                <w:lang w:val="en-US"/>
              </w:rPr>
              <w:t>having its registered office in [</w:t>
            </w:r>
            <w:r w:rsidRPr="00D85E56">
              <w:rPr>
                <w:rFonts w:cs="Arial"/>
                <w:i/>
                <w:lang w:val="en-US"/>
              </w:rPr>
              <w:t>municipality</w:t>
            </w:r>
            <w:r>
              <w:rPr>
                <w:rFonts w:cs="Arial"/>
                <w:lang w:val="en-US"/>
              </w:rPr>
              <w:t>]</w:t>
            </w:r>
          </w:p>
        </w:tc>
      </w:tr>
      <w:tr w:rsidR="00177C78" w:rsidRPr="00670F0C" w:rsidTr="00177C78">
        <w:trPr>
          <w:trHeight w:val="1756"/>
        </w:trPr>
        <w:tc>
          <w:tcPr>
            <w:tcW w:w="4360" w:type="dxa"/>
          </w:tcPr>
          <w:p w:rsidR="00177C78" w:rsidRPr="00850334" w:rsidRDefault="00177C78" w:rsidP="00177C78">
            <w:pPr>
              <w:pStyle w:val="berschrift1"/>
              <w:rPr>
                <w:szCs w:val="20"/>
                <w:lang w:val="en-US"/>
              </w:rPr>
            </w:pPr>
          </w:p>
          <w:p w:rsidR="00177C78" w:rsidRPr="008D1775" w:rsidRDefault="00177C78" w:rsidP="000948E0">
            <w:pPr>
              <w:pStyle w:val="berschrift1"/>
              <w:numPr>
                <w:ilvl w:val="0"/>
                <w:numId w:val="30"/>
              </w:numPr>
              <w:ind w:left="426" w:hanging="426"/>
              <w:jc w:val="left"/>
              <w:rPr>
                <w:szCs w:val="20"/>
                <w:lang w:val="fr-CH"/>
              </w:rPr>
            </w:pPr>
            <w:r w:rsidRPr="007171F5">
              <w:rPr>
                <w:szCs w:val="20"/>
                <w:lang w:val="fr-CH"/>
              </w:rPr>
              <w:t>raison sociale, siège, durée et but de la société</w:t>
            </w:r>
          </w:p>
        </w:tc>
        <w:tc>
          <w:tcPr>
            <w:tcW w:w="4360" w:type="dxa"/>
          </w:tcPr>
          <w:p w:rsidR="00177C78" w:rsidRPr="002B3C76" w:rsidRDefault="00177C78" w:rsidP="00177C78">
            <w:pPr>
              <w:pStyle w:val="berschrift1"/>
              <w:jc w:val="left"/>
              <w:rPr>
                <w:lang w:val="fr-CH"/>
              </w:rPr>
            </w:pPr>
          </w:p>
          <w:p w:rsidR="00177C78" w:rsidRPr="00850334" w:rsidRDefault="00177C78" w:rsidP="000948E0">
            <w:pPr>
              <w:pStyle w:val="berschrift1"/>
              <w:numPr>
                <w:ilvl w:val="0"/>
                <w:numId w:val="15"/>
              </w:numPr>
              <w:ind w:left="460" w:hanging="460"/>
              <w:jc w:val="left"/>
              <w:rPr>
                <w:lang w:val="en-GB"/>
              </w:rPr>
            </w:pPr>
            <w:r w:rsidRPr="00424C57">
              <w:rPr>
                <w:lang w:val="en-GB"/>
              </w:rPr>
              <w:t xml:space="preserve">Company name, registered </w:t>
            </w:r>
            <w:r>
              <w:rPr>
                <w:lang w:val="en-GB"/>
              </w:rPr>
              <w:t>o</w:t>
            </w:r>
            <w:r>
              <w:rPr>
                <w:lang w:val="en-GB"/>
              </w:rPr>
              <w:t>f</w:t>
            </w:r>
            <w:r>
              <w:rPr>
                <w:lang w:val="en-GB"/>
              </w:rPr>
              <w:t>fice</w:t>
            </w:r>
            <w:r w:rsidRPr="00424C57">
              <w:rPr>
                <w:lang w:val="en-GB"/>
              </w:rPr>
              <w:t xml:space="preserve">, duration </w:t>
            </w:r>
            <w:r>
              <w:rPr>
                <w:lang w:val="en-GB"/>
              </w:rPr>
              <w:t xml:space="preserve">and </w:t>
            </w:r>
            <w:r w:rsidRPr="00424C57">
              <w:rPr>
                <w:lang w:val="en-GB"/>
              </w:rPr>
              <w:t>purpose of the company</w:t>
            </w:r>
          </w:p>
        </w:tc>
      </w:tr>
      <w:tr w:rsidR="00177C78" w:rsidRPr="00670F0C" w:rsidTr="00177C78">
        <w:trPr>
          <w:trHeight w:val="1756"/>
        </w:trPr>
        <w:tc>
          <w:tcPr>
            <w:tcW w:w="4360" w:type="dxa"/>
          </w:tcPr>
          <w:p w:rsidR="00177C78" w:rsidRDefault="00177C78" w:rsidP="00177C78">
            <w:pPr>
              <w:pStyle w:val="berschrift3"/>
              <w:tabs>
                <w:tab w:val="num" w:pos="0"/>
              </w:tabs>
              <w:ind w:firstLine="360"/>
              <w:rPr>
                <w:szCs w:val="20"/>
                <w:lang w:val="fr-CH"/>
              </w:rPr>
            </w:pPr>
            <w:r w:rsidRPr="008D1775">
              <w:rPr>
                <w:szCs w:val="20"/>
                <w:lang w:val="fr-CH"/>
              </w:rPr>
              <w:t>Article 1</w:t>
            </w:r>
            <w:r w:rsidRPr="008D1775">
              <w:rPr>
                <w:szCs w:val="20"/>
                <w:lang w:val="fr-CH"/>
              </w:rPr>
              <w:br/>
              <w:t xml:space="preserve"> Raison sociale et siège</w:t>
            </w:r>
          </w:p>
          <w:p w:rsidR="00177C78" w:rsidRPr="008D1775" w:rsidRDefault="00177C78" w:rsidP="00177C78">
            <w:pPr>
              <w:rPr>
                <w:lang w:val="fr-CH" w:eastAsia="de-DE"/>
              </w:rPr>
            </w:pPr>
            <w:r w:rsidRPr="007171F5">
              <w:rPr>
                <w:lang w:val="fr-CH"/>
              </w:rPr>
              <w:t>Il existe sous la raison sociale</w:t>
            </w:r>
          </w:p>
        </w:tc>
        <w:tc>
          <w:tcPr>
            <w:tcW w:w="4360" w:type="dxa"/>
          </w:tcPr>
          <w:p w:rsidR="00177C78" w:rsidRPr="00AF6791" w:rsidRDefault="00177C78" w:rsidP="00177C78">
            <w:pPr>
              <w:pStyle w:val="berschrift3"/>
              <w:rPr>
                <w:szCs w:val="20"/>
                <w:lang w:val="en-GB"/>
              </w:rPr>
            </w:pPr>
            <w:r>
              <w:rPr>
                <w:szCs w:val="20"/>
                <w:lang w:val="en-GB"/>
              </w:rPr>
              <w:t>Article 1</w:t>
            </w:r>
            <w:r w:rsidRPr="00AF6791">
              <w:rPr>
                <w:szCs w:val="20"/>
                <w:lang w:val="en-GB"/>
              </w:rPr>
              <w:br/>
              <w:t>Name and Registered Office</w:t>
            </w:r>
          </w:p>
          <w:p w:rsidR="00177C78" w:rsidRPr="00850334" w:rsidRDefault="00177C78" w:rsidP="00177C78">
            <w:pPr>
              <w:rPr>
                <w:lang w:val="en-GB"/>
              </w:rPr>
            </w:pPr>
            <w:r w:rsidRPr="00AF6791">
              <w:rPr>
                <w:lang w:val="en-GB"/>
              </w:rPr>
              <w:t>Under the name</w:t>
            </w:r>
          </w:p>
        </w:tc>
      </w:tr>
      <w:tr w:rsidR="00177C78" w:rsidRPr="00670F0C" w:rsidTr="00177C78">
        <w:trPr>
          <w:trHeight w:val="1465"/>
        </w:trPr>
        <w:tc>
          <w:tcPr>
            <w:tcW w:w="4360" w:type="dxa"/>
          </w:tcPr>
          <w:p w:rsidR="00177C78" w:rsidRPr="004D4BFF" w:rsidRDefault="00177C78" w:rsidP="00177C78">
            <w:pPr>
              <w:spacing w:after="360" w:line="300" w:lineRule="exact"/>
              <w:jc w:val="center"/>
              <w:rPr>
                <w:rFonts w:cs="Arial"/>
                <w:lang w:val="fr-CH"/>
              </w:rPr>
            </w:pPr>
            <w:r w:rsidRPr="004D4BFF">
              <w:rPr>
                <w:rFonts w:cs="Arial"/>
                <w:lang w:val="fr-CH"/>
              </w:rPr>
              <w:t>[</w:t>
            </w:r>
            <w:r w:rsidRPr="004D4BFF">
              <w:rPr>
                <w:i/>
                <w:lang w:val="fr-CH"/>
              </w:rPr>
              <w:t>Raison sociale</w:t>
            </w:r>
            <w:r w:rsidRPr="004D4BFF">
              <w:rPr>
                <w:rFonts w:cs="Arial"/>
                <w:lang w:val="fr-CH"/>
              </w:rPr>
              <w:t>] SA</w:t>
            </w:r>
            <w:r w:rsidRPr="004D4BFF">
              <w:rPr>
                <w:rFonts w:cs="Arial"/>
                <w:lang w:val="fr-CH"/>
              </w:rPr>
              <w:br/>
              <w:t>([</w:t>
            </w:r>
            <w:r w:rsidRPr="004D4BFF">
              <w:rPr>
                <w:i/>
                <w:lang w:val="fr-CH"/>
              </w:rPr>
              <w:t>Raison sociale</w:t>
            </w:r>
            <w:r w:rsidRPr="004D4BFF">
              <w:rPr>
                <w:rFonts w:cs="Arial"/>
                <w:lang w:val="fr-CH"/>
              </w:rPr>
              <w:t>] AG)</w:t>
            </w:r>
            <w:r w:rsidRPr="004D4BFF">
              <w:rPr>
                <w:rFonts w:cs="Arial"/>
                <w:lang w:val="fr-CH"/>
              </w:rPr>
              <w:br/>
              <w:t>([</w:t>
            </w:r>
            <w:r w:rsidRPr="004D4BFF">
              <w:rPr>
                <w:i/>
                <w:lang w:val="fr-CH"/>
              </w:rPr>
              <w:t>Raison sociale</w:t>
            </w:r>
            <w:r w:rsidRPr="004D4BFF">
              <w:rPr>
                <w:rFonts w:cs="Arial"/>
                <w:lang w:val="fr-CH"/>
              </w:rPr>
              <w:t>] Ltd.)</w:t>
            </w:r>
          </w:p>
          <w:p w:rsidR="00177C78" w:rsidRPr="007171F5" w:rsidRDefault="00177C78" w:rsidP="00177C78">
            <w:pPr>
              <w:rPr>
                <w:lang w:val="fr-CH"/>
              </w:rPr>
            </w:pPr>
            <w:r w:rsidRPr="007171F5">
              <w:rPr>
                <w:lang w:val="fr-CH"/>
              </w:rPr>
              <w:t xml:space="preserve">une société anonyme au sens des art. 620 </w:t>
            </w:r>
            <w:proofErr w:type="spellStart"/>
            <w:r w:rsidRPr="007171F5">
              <w:rPr>
                <w:lang w:val="fr-CH"/>
              </w:rPr>
              <w:t>ss</w:t>
            </w:r>
            <w:proofErr w:type="spellEnd"/>
            <w:r w:rsidRPr="007171F5">
              <w:rPr>
                <w:lang w:val="fr-CH"/>
              </w:rPr>
              <w:t xml:space="preserve"> CO, constituée pour une durée indéterminée, dont le siège est à [</w:t>
            </w:r>
            <w:r w:rsidRPr="007171F5">
              <w:rPr>
                <w:rStyle w:val="Texttofillin"/>
                <w:rFonts w:cs="Arial"/>
                <w:lang w:val="fr-CH"/>
              </w:rPr>
              <w:t>siège</w:t>
            </w:r>
            <w:r w:rsidRPr="007171F5">
              <w:rPr>
                <w:lang w:val="fr-CH"/>
              </w:rPr>
              <w:t>] (la "</w:t>
            </w:r>
            <w:r w:rsidRPr="007171F5">
              <w:rPr>
                <w:rStyle w:val="Definition"/>
                <w:rFonts w:cs="Arial"/>
                <w:lang w:val="fr-CH"/>
              </w:rPr>
              <w:t>Société</w:t>
            </w:r>
            <w:r w:rsidRPr="007171F5">
              <w:rPr>
                <w:lang w:val="fr-CH"/>
              </w:rPr>
              <w:t>").</w:t>
            </w:r>
          </w:p>
          <w:p w:rsidR="00177C78" w:rsidRPr="008D1775" w:rsidRDefault="00177C78" w:rsidP="00177C78">
            <w:pPr>
              <w:spacing w:after="360" w:line="300" w:lineRule="exact"/>
              <w:jc w:val="center"/>
              <w:rPr>
                <w:rFonts w:cs="Arial"/>
                <w:lang w:val="fr-CH"/>
              </w:rPr>
            </w:pPr>
          </w:p>
        </w:tc>
        <w:tc>
          <w:tcPr>
            <w:tcW w:w="4360" w:type="dxa"/>
          </w:tcPr>
          <w:p w:rsidR="00177C78" w:rsidRPr="00850334" w:rsidRDefault="00177C78" w:rsidP="00177C78">
            <w:pPr>
              <w:spacing w:after="360" w:line="300" w:lineRule="exact"/>
              <w:jc w:val="center"/>
              <w:rPr>
                <w:rFonts w:cs="Arial"/>
                <w:lang w:val="en-US"/>
              </w:rPr>
            </w:pPr>
            <w:r w:rsidRPr="00850334">
              <w:rPr>
                <w:rFonts w:cs="Arial"/>
                <w:lang w:val="en-US"/>
              </w:rPr>
              <w:t>[</w:t>
            </w:r>
            <w:r w:rsidRPr="00850334">
              <w:rPr>
                <w:i/>
                <w:lang w:val="en-US"/>
              </w:rPr>
              <w:t>Company Name</w:t>
            </w:r>
            <w:r w:rsidRPr="00850334">
              <w:rPr>
                <w:rFonts w:cs="Arial"/>
                <w:lang w:val="en-US"/>
              </w:rPr>
              <w:t>] AG</w:t>
            </w:r>
            <w:r w:rsidRPr="00850334">
              <w:rPr>
                <w:rFonts w:cs="Arial"/>
                <w:lang w:val="en-US"/>
              </w:rPr>
              <w:br/>
              <w:t>([</w:t>
            </w:r>
            <w:r w:rsidRPr="00850334">
              <w:rPr>
                <w:i/>
                <w:lang w:val="en-US"/>
              </w:rPr>
              <w:t>Company Name</w:t>
            </w:r>
            <w:r w:rsidRPr="00850334">
              <w:rPr>
                <w:rFonts w:cs="Arial"/>
                <w:lang w:val="en-US"/>
              </w:rPr>
              <w:t>] SA)</w:t>
            </w:r>
            <w:r w:rsidRPr="00850334">
              <w:rPr>
                <w:rFonts w:cs="Arial"/>
                <w:lang w:val="en-US"/>
              </w:rPr>
              <w:br/>
              <w:t>([</w:t>
            </w:r>
            <w:r w:rsidRPr="00850334">
              <w:rPr>
                <w:i/>
                <w:lang w:val="en-US"/>
              </w:rPr>
              <w:t>Company Name</w:t>
            </w:r>
            <w:r w:rsidRPr="00850334">
              <w:rPr>
                <w:rFonts w:cs="Arial"/>
                <w:lang w:val="en-US"/>
              </w:rPr>
              <w:t>] Ltd.)</w:t>
            </w:r>
          </w:p>
          <w:p w:rsidR="00177C78" w:rsidRPr="00850334" w:rsidRDefault="00177C78" w:rsidP="00177C78">
            <w:pPr>
              <w:rPr>
                <w:lang w:val="en-GB"/>
              </w:rPr>
            </w:pPr>
            <w:r w:rsidRPr="00AF6791">
              <w:rPr>
                <w:lang w:val="en-GB"/>
              </w:rPr>
              <w:t>a joint-stock corporation according to art. 620 et seq. of the Swiss Code of Obligations ("</w:t>
            </w:r>
            <w:r w:rsidRPr="00AF6791">
              <w:rPr>
                <w:b/>
                <w:lang w:val="en-GB"/>
              </w:rPr>
              <w:t>CO</w:t>
            </w:r>
            <w:r w:rsidRPr="00AF6791">
              <w:rPr>
                <w:lang w:val="en-GB"/>
              </w:rPr>
              <w:t>") shall exist for an indefinite duration, having its registered office in [</w:t>
            </w:r>
            <w:r w:rsidRPr="00AF6791">
              <w:rPr>
                <w:rStyle w:val="Texttofillin"/>
                <w:rFonts w:cs="Arial"/>
              </w:rPr>
              <w:t>municipality</w:t>
            </w:r>
            <w:r w:rsidRPr="00AF6791">
              <w:rPr>
                <w:lang w:val="en-GB"/>
              </w:rPr>
              <w:t>] (the "</w:t>
            </w:r>
            <w:r w:rsidRPr="00AF6791">
              <w:rPr>
                <w:rStyle w:val="Definition"/>
                <w:rFonts w:cs="Arial"/>
              </w:rPr>
              <w:t>Company</w:t>
            </w:r>
            <w:r w:rsidRPr="00AF6791">
              <w:rPr>
                <w:lang w:val="en-GB"/>
              </w:rPr>
              <w:t>").</w:t>
            </w:r>
          </w:p>
        </w:tc>
      </w:tr>
      <w:tr w:rsidR="00177C78" w:rsidRPr="00850334" w:rsidTr="00177C78">
        <w:trPr>
          <w:trHeight w:val="887"/>
        </w:trPr>
        <w:tc>
          <w:tcPr>
            <w:tcW w:w="4360" w:type="dxa"/>
          </w:tcPr>
          <w:p w:rsidR="00177C78" w:rsidRPr="00850334" w:rsidRDefault="00177C78" w:rsidP="00177C78">
            <w:pPr>
              <w:pStyle w:val="berschrift3"/>
              <w:rPr>
                <w:noProof/>
                <w:lang w:val="fr-CH"/>
              </w:rPr>
            </w:pPr>
            <w:r w:rsidRPr="00850334">
              <w:rPr>
                <w:noProof/>
                <w:lang w:val="fr-CH"/>
              </w:rPr>
              <w:t>Article 2</w:t>
            </w:r>
            <w:r w:rsidRPr="00850334">
              <w:rPr>
                <w:noProof/>
                <w:lang w:val="fr-CH"/>
              </w:rPr>
              <w:br/>
              <w:t>But</w:t>
            </w:r>
          </w:p>
        </w:tc>
        <w:tc>
          <w:tcPr>
            <w:tcW w:w="4360" w:type="dxa"/>
          </w:tcPr>
          <w:p w:rsidR="00177C78" w:rsidRPr="00033AE5" w:rsidRDefault="00177C78" w:rsidP="00177C78">
            <w:pPr>
              <w:pStyle w:val="berschrift3"/>
              <w:rPr>
                <w:noProof/>
                <w:lang w:val="fr-CH"/>
              </w:rPr>
            </w:pPr>
            <w:r>
              <w:rPr>
                <w:noProof/>
                <w:lang w:val="fr-CH"/>
              </w:rPr>
              <w:t>Article 2</w:t>
            </w:r>
            <w:r>
              <w:rPr>
                <w:noProof/>
                <w:lang w:val="fr-CH"/>
              </w:rPr>
              <w:br/>
              <w:t>Purpose</w:t>
            </w:r>
          </w:p>
        </w:tc>
      </w:tr>
      <w:tr w:rsidR="00177C78" w:rsidRPr="00670F0C" w:rsidTr="00177C78">
        <w:trPr>
          <w:trHeight w:val="774"/>
        </w:trPr>
        <w:tc>
          <w:tcPr>
            <w:tcW w:w="4360" w:type="dxa"/>
          </w:tcPr>
          <w:p w:rsidR="00177C78" w:rsidRPr="004D058F" w:rsidRDefault="00177C78" w:rsidP="00177C78">
            <w:pPr>
              <w:rPr>
                <w:lang w:val="fr-CH"/>
              </w:rPr>
            </w:pPr>
            <w:r w:rsidRPr="007171F5">
              <w:rPr>
                <w:lang w:val="fr-CH"/>
              </w:rPr>
              <w:t>La Société a pour but [</w:t>
            </w:r>
            <w:r w:rsidRPr="007171F5">
              <w:rPr>
                <w:i/>
                <w:lang w:val="fr-CH"/>
              </w:rPr>
              <w:t>description du</w:t>
            </w:r>
            <w:r w:rsidRPr="007171F5">
              <w:rPr>
                <w:lang w:val="fr-CH"/>
              </w:rPr>
              <w:t xml:space="preserve"> </w:t>
            </w:r>
            <w:r w:rsidRPr="007171F5">
              <w:rPr>
                <w:rStyle w:val="Texttofillin"/>
                <w:rFonts w:cs="Arial"/>
                <w:lang w:val="fr-CH"/>
              </w:rPr>
              <w:t>but</w:t>
            </w:r>
            <w:r w:rsidRPr="007171F5">
              <w:rPr>
                <w:lang w:val="fr-CH"/>
              </w:rPr>
              <w:t>].</w:t>
            </w:r>
          </w:p>
        </w:tc>
        <w:tc>
          <w:tcPr>
            <w:tcW w:w="4360" w:type="dxa"/>
          </w:tcPr>
          <w:p w:rsidR="00177C78" w:rsidRDefault="00177C78" w:rsidP="00177C78">
            <w:pPr>
              <w:rPr>
                <w:lang w:val="en-US"/>
              </w:rPr>
            </w:pPr>
            <w:r w:rsidRPr="00AF6791">
              <w:rPr>
                <w:lang w:val="en-US"/>
              </w:rPr>
              <w:t>The purpose of the Company is [</w:t>
            </w:r>
            <w:r w:rsidRPr="00AF6791">
              <w:rPr>
                <w:rStyle w:val="Texttofillin"/>
                <w:rFonts w:cs="Arial"/>
                <w:lang w:val="en-US"/>
              </w:rPr>
              <w:t>description of purpose</w:t>
            </w:r>
            <w:r w:rsidRPr="00AF6791">
              <w:rPr>
                <w:lang w:val="en-US"/>
              </w:rPr>
              <w:t>].</w:t>
            </w:r>
          </w:p>
          <w:p w:rsidR="000D199F" w:rsidRDefault="000D199F" w:rsidP="00177C78">
            <w:pPr>
              <w:rPr>
                <w:lang w:val="en-US"/>
              </w:rPr>
            </w:pPr>
          </w:p>
          <w:p w:rsidR="000D199F" w:rsidRDefault="000D199F" w:rsidP="00177C78">
            <w:pPr>
              <w:rPr>
                <w:lang w:val="en-US"/>
              </w:rPr>
            </w:pPr>
          </w:p>
          <w:p w:rsidR="000D199F" w:rsidRDefault="000D199F" w:rsidP="00177C78">
            <w:pPr>
              <w:rPr>
                <w:lang w:val="en-US"/>
              </w:rPr>
            </w:pPr>
          </w:p>
          <w:p w:rsidR="000D199F" w:rsidRPr="00AF6791" w:rsidRDefault="000D199F" w:rsidP="00177C78">
            <w:pPr>
              <w:rPr>
                <w:lang w:val="en-US"/>
              </w:rPr>
            </w:pPr>
          </w:p>
          <w:p w:rsidR="00177C78" w:rsidRDefault="00177C78" w:rsidP="00177C78">
            <w:pPr>
              <w:pStyle w:val="9ptKursiv"/>
              <w:rPr>
                <w:rFonts w:cs="Arial"/>
                <w:noProof/>
                <w:lang w:val="en-US"/>
              </w:rPr>
            </w:pPr>
          </w:p>
          <w:p w:rsidR="00177C78" w:rsidRDefault="00177C78" w:rsidP="00177C78">
            <w:pPr>
              <w:pStyle w:val="9ptKursiv"/>
              <w:rPr>
                <w:rFonts w:cs="Arial"/>
                <w:noProof/>
                <w:lang w:val="en-US"/>
              </w:rPr>
            </w:pPr>
          </w:p>
          <w:p w:rsidR="00177C78" w:rsidRPr="00850334" w:rsidRDefault="00177C78" w:rsidP="00177C78">
            <w:pPr>
              <w:pStyle w:val="9ptKursiv"/>
              <w:rPr>
                <w:rFonts w:cs="Arial"/>
                <w:noProof/>
                <w:lang w:val="en-US"/>
              </w:rPr>
            </w:pPr>
          </w:p>
        </w:tc>
      </w:tr>
      <w:tr w:rsidR="00177C78" w:rsidRPr="00850334" w:rsidTr="00177C78">
        <w:trPr>
          <w:trHeight w:val="506"/>
        </w:trPr>
        <w:tc>
          <w:tcPr>
            <w:tcW w:w="4360" w:type="dxa"/>
          </w:tcPr>
          <w:p w:rsidR="00177C78" w:rsidRPr="00850334" w:rsidRDefault="00177C78" w:rsidP="000948E0">
            <w:pPr>
              <w:pStyle w:val="berschrift1"/>
              <w:numPr>
                <w:ilvl w:val="0"/>
                <w:numId w:val="31"/>
              </w:numPr>
              <w:ind w:left="426" w:hanging="426"/>
              <w:rPr>
                <w:noProof/>
                <w:lang w:val="fr-CH"/>
              </w:rPr>
            </w:pPr>
            <w:r w:rsidRPr="00850334">
              <w:rPr>
                <w:noProof/>
                <w:lang w:val="fr-CH"/>
              </w:rPr>
              <w:lastRenderedPageBreak/>
              <w:t>Capital</w:t>
            </w:r>
          </w:p>
        </w:tc>
        <w:tc>
          <w:tcPr>
            <w:tcW w:w="4360" w:type="dxa"/>
          </w:tcPr>
          <w:p w:rsidR="00177C78" w:rsidRPr="00033AE5" w:rsidRDefault="00177C78" w:rsidP="000948E0">
            <w:pPr>
              <w:pStyle w:val="berschrift1"/>
              <w:numPr>
                <w:ilvl w:val="0"/>
                <w:numId w:val="16"/>
              </w:numPr>
              <w:ind w:left="460" w:hanging="460"/>
              <w:rPr>
                <w:noProof/>
                <w:lang w:val="fr-CH"/>
              </w:rPr>
            </w:pPr>
            <w:r>
              <w:rPr>
                <w:noProof/>
                <w:lang w:val="fr-CH"/>
              </w:rPr>
              <w:t>Share Capital</w:t>
            </w:r>
          </w:p>
        </w:tc>
      </w:tr>
      <w:tr w:rsidR="00177C78" w:rsidRPr="00670F0C" w:rsidTr="00177C78">
        <w:trPr>
          <w:trHeight w:val="506"/>
        </w:trPr>
        <w:tc>
          <w:tcPr>
            <w:tcW w:w="4360" w:type="dxa"/>
          </w:tcPr>
          <w:p w:rsidR="00177C78" w:rsidRPr="00DD1823" w:rsidRDefault="00177C78" w:rsidP="00177C78">
            <w:pPr>
              <w:pStyle w:val="berschrift3"/>
              <w:rPr>
                <w:lang w:val="fr-CH"/>
              </w:rPr>
            </w:pPr>
            <w:r w:rsidRPr="00DD1823">
              <w:rPr>
                <w:lang w:val="fr-CH"/>
              </w:rPr>
              <w:t>Article 3</w:t>
            </w:r>
            <w:r w:rsidRPr="00DD1823">
              <w:rPr>
                <w:lang w:val="fr-CH"/>
              </w:rPr>
              <w:br/>
              <w:t>Capital-actions et a</w:t>
            </w:r>
            <w:r>
              <w:rPr>
                <w:lang w:val="fr-CH"/>
              </w:rPr>
              <w:t>ctions</w:t>
            </w:r>
          </w:p>
        </w:tc>
        <w:tc>
          <w:tcPr>
            <w:tcW w:w="4360" w:type="dxa"/>
          </w:tcPr>
          <w:p w:rsidR="00177C78" w:rsidRPr="00CF6B2D" w:rsidRDefault="00177C78" w:rsidP="00177C78">
            <w:pPr>
              <w:pStyle w:val="berschrift3"/>
              <w:rPr>
                <w:lang w:val="en-GB"/>
              </w:rPr>
            </w:pPr>
            <w:r w:rsidRPr="00CF6B2D">
              <w:rPr>
                <w:lang w:val="en-US"/>
              </w:rPr>
              <w:t>Article 3</w:t>
            </w:r>
            <w:r w:rsidRPr="00CF6B2D">
              <w:rPr>
                <w:lang w:val="en-US"/>
              </w:rPr>
              <w:br/>
            </w:r>
            <w:r w:rsidRPr="00AF6791">
              <w:rPr>
                <w:lang w:val="en-GB"/>
              </w:rPr>
              <w:t>Share Capital and Shares</w:t>
            </w:r>
          </w:p>
        </w:tc>
      </w:tr>
      <w:tr w:rsidR="00177C78" w:rsidRPr="00670F0C" w:rsidTr="00177C78">
        <w:trPr>
          <w:trHeight w:val="1465"/>
        </w:trPr>
        <w:tc>
          <w:tcPr>
            <w:tcW w:w="4360" w:type="dxa"/>
          </w:tcPr>
          <w:p w:rsidR="00177C78" w:rsidRPr="00D42AFE" w:rsidRDefault="00177C78" w:rsidP="00177C78">
            <w:pPr>
              <w:rPr>
                <w:rStyle w:val="Texttofillin"/>
                <w:lang w:val="fr-CH"/>
              </w:rPr>
            </w:pPr>
            <w:r w:rsidRPr="00AB4D11">
              <w:rPr>
                <w:lang w:val="fr-CH"/>
              </w:rPr>
              <w:t>Le capital-actions de la Société est fixé à la somme de CHF [</w:t>
            </w:r>
            <w:r w:rsidRPr="00AB4D11">
              <w:rPr>
                <w:rStyle w:val="Texttofillin"/>
                <w:rFonts w:cs="Arial"/>
                <w:lang w:val="fr-CH"/>
              </w:rPr>
              <w:t xml:space="preserve">capital total], divisé en </w:t>
            </w:r>
            <w:r w:rsidRPr="00AB4D11">
              <w:rPr>
                <w:lang w:val="fr-CH"/>
              </w:rPr>
              <w:t>[</w:t>
            </w:r>
            <w:r w:rsidRPr="00AB4D11">
              <w:rPr>
                <w:rStyle w:val="Texttofillin"/>
                <w:rFonts w:cs="Arial"/>
                <w:lang w:val="fr-CH"/>
              </w:rPr>
              <w:t>nombre</w:t>
            </w:r>
            <w:r w:rsidRPr="00AB4D11">
              <w:rPr>
                <w:lang w:val="fr-CH"/>
              </w:rPr>
              <w:t>] actions nominatives entièrement l</w:t>
            </w:r>
            <w:r w:rsidRPr="00AB4D11">
              <w:rPr>
                <w:lang w:val="fr-CH"/>
              </w:rPr>
              <w:t>i</w:t>
            </w:r>
            <w:r w:rsidRPr="00AB4D11">
              <w:rPr>
                <w:lang w:val="fr-CH"/>
              </w:rPr>
              <w:t>bérées d’une valeur nominale de CHF [</w:t>
            </w:r>
            <w:r w:rsidRPr="00AB4D11">
              <w:rPr>
                <w:rStyle w:val="Texttofillin"/>
                <w:rFonts w:cs="Arial"/>
                <w:lang w:val="fr-CH"/>
              </w:rPr>
              <w:t>valeur nominale</w:t>
            </w:r>
            <w:r w:rsidRPr="00AB4D11">
              <w:rPr>
                <w:lang w:val="fr-CH"/>
              </w:rPr>
              <w:t>] chacune.</w:t>
            </w:r>
          </w:p>
          <w:p w:rsidR="00177C78" w:rsidRPr="00DD1823" w:rsidRDefault="00177C78" w:rsidP="00177C78">
            <w:pPr>
              <w:rPr>
                <w:lang w:val="fr-CH"/>
              </w:rPr>
            </w:pPr>
          </w:p>
        </w:tc>
        <w:tc>
          <w:tcPr>
            <w:tcW w:w="4360" w:type="dxa"/>
          </w:tcPr>
          <w:p w:rsidR="00177C78" w:rsidRPr="00AF6791" w:rsidRDefault="00177C78" w:rsidP="00177C78">
            <w:pPr>
              <w:rPr>
                <w:lang w:val="en-GB"/>
              </w:rPr>
            </w:pPr>
            <w:r w:rsidRPr="00AF6791">
              <w:rPr>
                <w:lang w:val="en-GB"/>
              </w:rPr>
              <w:t>The share capital of the Company amounts to CHF [</w:t>
            </w:r>
            <w:r w:rsidRPr="00AF6791">
              <w:rPr>
                <w:rStyle w:val="Texttofillin"/>
                <w:rFonts w:cs="Arial"/>
              </w:rPr>
              <w:t>total capital</w:t>
            </w:r>
            <w:r w:rsidRPr="00AF6791">
              <w:rPr>
                <w:lang w:val="en-GB"/>
              </w:rPr>
              <w:t>], consisting of [</w:t>
            </w:r>
            <w:r w:rsidRPr="00AF6791">
              <w:rPr>
                <w:rStyle w:val="Texttofillin"/>
                <w:rFonts w:cs="Arial"/>
              </w:rPr>
              <w:t>number of shares</w:t>
            </w:r>
            <w:r w:rsidRPr="00AF6791">
              <w:rPr>
                <w:lang w:val="en-GB"/>
              </w:rPr>
              <w:t>] fully paid in registered shares with a nominal value of CHF [</w:t>
            </w:r>
            <w:r w:rsidRPr="00AF6791">
              <w:rPr>
                <w:rStyle w:val="Texttofillin"/>
                <w:rFonts w:cs="Arial"/>
              </w:rPr>
              <w:t>nominal value</w:t>
            </w:r>
            <w:r w:rsidRPr="00AF6791">
              <w:rPr>
                <w:lang w:val="en-GB"/>
              </w:rPr>
              <w:t>] each.</w:t>
            </w:r>
          </w:p>
          <w:p w:rsidR="00177C78" w:rsidRPr="00CF6B2D" w:rsidRDefault="00177C78" w:rsidP="00177C78">
            <w:pPr>
              <w:rPr>
                <w:noProof/>
                <w:lang w:val="en-GB"/>
              </w:rPr>
            </w:pPr>
          </w:p>
        </w:tc>
      </w:tr>
      <w:tr w:rsidR="00177C78" w:rsidRPr="00CF6B2D" w:rsidTr="00177C78">
        <w:trPr>
          <w:trHeight w:val="762"/>
        </w:trPr>
        <w:tc>
          <w:tcPr>
            <w:tcW w:w="4360" w:type="dxa"/>
          </w:tcPr>
          <w:p w:rsidR="00177C78" w:rsidRPr="00CF6B2D" w:rsidRDefault="00177C78" w:rsidP="00177C78">
            <w:pPr>
              <w:pStyle w:val="berschrift3"/>
              <w:ind w:firstLine="284"/>
              <w:rPr>
                <w:szCs w:val="20"/>
                <w:lang w:val="fr-CH"/>
              </w:rPr>
            </w:pPr>
            <w:r w:rsidRPr="00CF6B2D">
              <w:rPr>
                <w:noProof/>
                <w:lang w:val="fr-CH"/>
              </w:rPr>
              <w:t>Articl</w:t>
            </w:r>
            <w:r>
              <w:rPr>
                <w:noProof/>
                <w:lang w:val="fr-CH"/>
              </w:rPr>
              <w:t>e</w:t>
            </w:r>
            <w:r w:rsidRPr="00CF6B2D">
              <w:rPr>
                <w:noProof/>
                <w:lang w:val="fr-CH"/>
              </w:rPr>
              <w:t xml:space="preserve"> 4</w:t>
            </w:r>
            <w:r w:rsidRPr="00CF6B2D">
              <w:rPr>
                <w:noProof/>
                <w:lang w:val="fr-CH"/>
              </w:rPr>
              <w:br/>
            </w:r>
            <w:r w:rsidRPr="00CF6B2D">
              <w:rPr>
                <w:szCs w:val="20"/>
                <w:lang w:val="fr-CH"/>
              </w:rPr>
              <w:t>[</w:t>
            </w:r>
            <w:r w:rsidRPr="00CF6B2D">
              <w:rPr>
                <w:rStyle w:val="Textproposal"/>
                <w:szCs w:val="20"/>
                <w:lang w:val="fr-CH"/>
              </w:rPr>
              <w:t>Capital-actions conditionnel</w:t>
            </w:r>
          </w:p>
        </w:tc>
        <w:tc>
          <w:tcPr>
            <w:tcW w:w="4360" w:type="dxa"/>
          </w:tcPr>
          <w:p w:rsidR="00177C78" w:rsidRPr="00D4612B" w:rsidRDefault="00177C78" w:rsidP="00177C78">
            <w:pPr>
              <w:pStyle w:val="berschrift3"/>
              <w:rPr>
                <w:szCs w:val="22"/>
                <w:lang w:val="fr-CH"/>
              </w:rPr>
            </w:pPr>
            <w:r>
              <w:rPr>
                <w:szCs w:val="22"/>
                <w:lang w:val="fr-CH"/>
              </w:rPr>
              <w:t>Article 4</w:t>
            </w:r>
            <w:r>
              <w:rPr>
                <w:szCs w:val="22"/>
                <w:lang w:val="fr-CH"/>
              </w:rPr>
              <w:br/>
            </w:r>
            <w:r w:rsidRPr="00AF6791">
              <w:rPr>
                <w:szCs w:val="20"/>
              </w:rPr>
              <w:t>[</w:t>
            </w:r>
            <w:r w:rsidRPr="00AF6791">
              <w:rPr>
                <w:rStyle w:val="Textproposal"/>
                <w:szCs w:val="20"/>
              </w:rPr>
              <w:t>Conditional Capital</w:t>
            </w:r>
          </w:p>
        </w:tc>
      </w:tr>
      <w:tr w:rsidR="00177C78" w:rsidRPr="00670F0C" w:rsidTr="00177C78">
        <w:trPr>
          <w:trHeight w:val="762"/>
        </w:trPr>
        <w:tc>
          <w:tcPr>
            <w:tcW w:w="4360" w:type="dxa"/>
          </w:tcPr>
          <w:p w:rsidR="00177C78" w:rsidRDefault="00177C78" w:rsidP="00177C78">
            <w:pPr>
              <w:rPr>
                <w:rStyle w:val="Textproposal"/>
                <w:rFonts w:cs="Arial"/>
                <w:lang w:val="fr-CH"/>
              </w:rPr>
            </w:pPr>
            <w:r w:rsidRPr="00D42AFE">
              <w:rPr>
                <w:rStyle w:val="Textproposal"/>
                <w:rFonts w:cs="Arial"/>
                <w:lang w:val="fr-CH"/>
              </w:rPr>
              <w:t>À l’exclusion des droits de souscription préf</w:t>
            </w:r>
            <w:r w:rsidRPr="00D42AFE">
              <w:rPr>
                <w:rStyle w:val="Textproposal"/>
                <w:rFonts w:cs="Arial"/>
                <w:lang w:val="fr-CH"/>
              </w:rPr>
              <w:t>é</w:t>
            </w:r>
            <w:r w:rsidRPr="00D42AFE">
              <w:rPr>
                <w:rStyle w:val="Textproposal"/>
                <w:rFonts w:cs="Arial"/>
                <w:lang w:val="fr-CH"/>
              </w:rPr>
              <w:t>rentiels des actionnaires existants, le capital-actions est augmenté par l'émission d’au plus [</w:t>
            </w:r>
            <w:r w:rsidRPr="00D85E56">
              <w:rPr>
                <w:rStyle w:val="Textproposal"/>
                <w:rFonts w:cs="Arial"/>
                <w:i/>
                <w:lang w:val="fr-CH"/>
              </w:rPr>
              <w:t>nombre</w:t>
            </w:r>
            <w:r w:rsidRPr="00D42AFE">
              <w:rPr>
                <w:rStyle w:val="Textproposal"/>
                <w:rFonts w:cs="Arial"/>
                <w:lang w:val="fr-CH"/>
              </w:rPr>
              <w:t>] actions nominatives entièrement l</w:t>
            </w:r>
            <w:r w:rsidRPr="00D42AFE">
              <w:rPr>
                <w:rStyle w:val="Textproposal"/>
                <w:rFonts w:cs="Arial"/>
                <w:lang w:val="fr-CH"/>
              </w:rPr>
              <w:t>i</w:t>
            </w:r>
            <w:r w:rsidRPr="00D42AFE">
              <w:rPr>
                <w:rStyle w:val="Textproposal"/>
                <w:rFonts w:cs="Arial"/>
                <w:lang w:val="fr-CH"/>
              </w:rPr>
              <w:t>bérées, d'une valeur nominale de CHF [</w:t>
            </w:r>
            <w:r w:rsidRPr="00D85E56">
              <w:rPr>
                <w:rStyle w:val="Textproposal"/>
                <w:rFonts w:cs="Arial"/>
                <w:i/>
                <w:lang w:val="fr-CH"/>
              </w:rPr>
              <w:t>valeur nominale</w:t>
            </w:r>
            <w:r w:rsidRPr="00D42AFE">
              <w:rPr>
                <w:rStyle w:val="Textproposal"/>
                <w:rFonts w:cs="Arial"/>
                <w:lang w:val="fr-CH"/>
              </w:rPr>
              <w:t>] chacune, pour un montant max</w:t>
            </w:r>
            <w:r w:rsidRPr="00D42AFE">
              <w:rPr>
                <w:rStyle w:val="Textproposal"/>
                <w:rFonts w:cs="Arial"/>
                <w:lang w:val="fr-CH"/>
              </w:rPr>
              <w:t>i</w:t>
            </w:r>
            <w:r w:rsidRPr="00D42AFE">
              <w:rPr>
                <w:rStyle w:val="Textproposal"/>
                <w:rFonts w:cs="Arial"/>
                <w:lang w:val="fr-CH"/>
              </w:rPr>
              <w:t>mum de CHF [</w:t>
            </w:r>
            <w:r w:rsidRPr="00D85E56">
              <w:rPr>
                <w:rStyle w:val="Textproposal"/>
                <w:rFonts w:cs="Arial"/>
                <w:i/>
                <w:lang w:val="fr-CH"/>
              </w:rPr>
              <w:t>montant total</w:t>
            </w:r>
            <w:r w:rsidRPr="00D42AFE">
              <w:rPr>
                <w:rStyle w:val="Textproposal"/>
                <w:rFonts w:cs="Arial"/>
                <w:lang w:val="fr-CH"/>
              </w:rPr>
              <w:t>] à libérer entièr</w:t>
            </w:r>
            <w:r w:rsidRPr="00D42AFE">
              <w:rPr>
                <w:rStyle w:val="Textproposal"/>
                <w:rFonts w:cs="Arial"/>
                <w:lang w:val="fr-CH"/>
              </w:rPr>
              <w:t>e</w:t>
            </w:r>
            <w:r w:rsidRPr="00D42AFE">
              <w:rPr>
                <w:rStyle w:val="Textproposal"/>
                <w:rFonts w:cs="Arial"/>
                <w:lang w:val="fr-CH"/>
              </w:rPr>
              <w:t>ment, par l’exercice des droits de souscri</w:t>
            </w:r>
            <w:r w:rsidRPr="00D42AFE">
              <w:rPr>
                <w:rStyle w:val="Textproposal"/>
                <w:rFonts w:cs="Arial"/>
                <w:lang w:val="fr-CH"/>
              </w:rPr>
              <w:t>p</w:t>
            </w:r>
            <w:r w:rsidRPr="00D42AFE">
              <w:rPr>
                <w:rStyle w:val="Textproposal"/>
                <w:rFonts w:cs="Arial"/>
                <w:lang w:val="fr-CH"/>
              </w:rPr>
              <w:t>tions préférentiels et d’option qui seront attr</w:t>
            </w:r>
            <w:r w:rsidRPr="00D42AFE">
              <w:rPr>
                <w:rStyle w:val="Textproposal"/>
                <w:rFonts w:cs="Arial"/>
                <w:lang w:val="fr-CH"/>
              </w:rPr>
              <w:t>i</w:t>
            </w:r>
            <w:r w:rsidRPr="00D42AFE">
              <w:rPr>
                <w:rStyle w:val="Textproposal"/>
                <w:rFonts w:cs="Arial"/>
                <w:lang w:val="fr-CH"/>
              </w:rPr>
              <w:t>bués aux membres du conseil d'administr</w:t>
            </w:r>
            <w:r w:rsidRPr="00D42AFE">
              <w:rPr>
                <w:rStyle w:val="Textproposal"/>
                <w:rFonts w:cs="Arial"/>
                <w:lang w:val="fr-CH"/>
              </w:rPr>
              <w:t>a</w:t>
            </w:r>
            <w:r w:rsidRPr="00D42AFE">
              <w:rPr>
                <w:rStyle w:val="Textproposal"/>
                <w:rFonts w:cs="Arial"/>
                <w:lang w:val="fr-CH"/>
              </w:rPr>
              <w:t>tion, aux employés et aux conseillers de la Société en vertu d’un ou plusieurs plan(s) d’intéressement des employés approuvé(s) par le conseil d’administration.</w:t>
            </w:r>
          </w:p>
          <w:p w:rsidR="00177C78" w:rsidRPr="00D42AFE" w:rsidRDefault="00177C78" w:rsidP="00177C78">
            <w:pPr>
              <w:rPr>
                <w:rStyle w:val="Textproposal"/>
                <w:rFonts w:cs="Arial"/>
                <w:lang w:val="fr-CH"/>
              </w:rPr>
            </w:pPr>
          </w:p>
          <w:p w:rsidR="00177C78" w:rsidRDefault="00177C78" w:rsidP="00177C78">
            <w:pPr>
              <w:rPr>
                <w:rStyle w:val="Textproposal"/>
                <w:rFonts w:cs="Arial"/>
                <w:lang w:val="fr-CH"/>
              </w:rPr>
            </w:pPr>
            <w:r w:rsidRPr="00D42AFE">
              <w:rPr>
                <w:rStyle w:val="Textproposal"/>
                <w:rFonts w:cs="Arial"/>
                <w:lang w:val="fr-CH"/>
              </w:rPr>
              <w:t>Le conseil d'administration fixe les modalités d'émission. [La souscription et l'acquisition des nouvelles actions nominatives ainsi que tout transfert ultérieur des actions sont soumis aux restrictions de l’article 7 [et de l’article 8] des présents statuts.]]</w:t>
            </w:r>
          </w:p>
          <w:p w:rsidR="00177C78" w:rsidRPr="00D42AFE" w:rsidRDefault="00177C78" w:rsidP="00177C78">
            <w:pPr>
              <w:rPr>
                <w:rStyle w:val="Textproposal"/>
                <w:rFonts w:cs="Arial"/>
                <w:lang w:val="fr-CH"/>
              </w:rPr>
            </w:pPr>
          </w:p>
          <w:p w:rsidR="00177C78" w:rsidRPr="00ED3C80" w:rsidRDefault="00177C78" w:rsidP="00177C78">
            <w:pPr>
              <w:rPr>
                <w:rStyle w:val="Textproposal"/>
                <w:rFonts w:cs="Arial"/>
                <w:lang w:val="fr-CH"/>
              </w:rPr>
            </w:pPr>
          </w:p>
        </w:tc>
        <w:tc>
          <w:tcPr>
            <w:tcW w:w="4360" w:type="dxa"/>
          </w:tcPr>
          <w:p w:rsidR="00177C78" w:rsidRDefault="00177C78" w:rsidP="00177C78">
            <w:pPr>
              <w:rPr>
                <w:rStyle w:val="Textproposal"/>
                <w:rFonts w:cs="Arial"/>
                <w:lang w:val="en-US"/>
              </w:rPr>
            </w:pPr>
            <w:r w:rsidRPr="00AF6791">
              <w:rPr>
                <w:rStyle w:val="Textproposal"/>
                <w:rFonts w:cs="Arial"/>
                <w:lang w:val="en-US"/>
              </w:rPr>
              <w:t>The share capital shall be increased by the exercise of option rights granted to members of the Company's Board of Directors, emplo</w:t>
            </w:r>
            <w:r w:rsidRPr="00AF6791">
              <w:rPr>
                <w:rStyle w:val="Textproposal"/>
                <w:rFonts w:cs="Arial"/>
                <w:lang w:val="en-US"/>
              </w:rPr>
              <w:t>y</w:t>
            </w:r>
            <w:r w:rsidRPr="00AF6791">
              <w:rPr>
                <w:rStyle w:val="Textproposal"/>
                <w:rFonts w:cs="Arial"/>
                <w:lang w:val="en-US"/>
              </w:rPr>
              <w:t>ees and consultants of the Company in a</w:t>
            </w:r>
            <w:r w:rsidRPr="00AF6791">
              <w:rPr>
                <w:rStyle w:val="Textproposal"/>
                <w:rFonts w:cs="Arial"/>
                <w:lang w:val="en-US"/>
              </w:rPr>
              <w:t>c</w:t>
            </w:r>
            <w:r w:rsidRPr="00AF6791">
              <w:rPr>
                <w:rStyle w:val="Textproposal"/>
                <w:rFonts w:cs="Arial"/>
                <w:lang w:val="en-US"/>
              </w:rPr>
              <w:t>cordance with one or more employee partic</w:t>
            </w:r>
            <w:r w:rsidRPr="00AF6791">
              <w:rPr>
                <w:rStyle w:val="Textproposal"/>
                <w:rFonts w:cs="Arial"/>
                <w:lang w:val="en-US"/>
              </w:rPr>
              <w:t>i</w:t>
            </w:r>
            <w:r w:rsidRPr="00AF6791">
              <w:rPr>
                <w:rStyle w:val="Textproposal"/>
                <w:rFonts w:cs="Arial"/>
                <w:lang w:val="en-US"/>
              </w:rPr>
              <w:t>pation plans approved by the Board of Dire</w:t>
            </w:r>
            <w:r w:rsidRPr="00AF6791">
              <w:rPr>
                <w:rStyle w:val="Textproposal"/>
                <w:rFonts w:cs="Arial"/>
                <w:lang w:val="en-US"/>
              </w:rPr>
              <w:t>c</w:t>
            </w:r>
            <w:r w:rsidRPr="00AF6791">
              <w:rPr>
                <w:rStyle w:val="Textproposal"/>
                <w:rFonts w:cs="Arial"/>
                <w:lang w:val="en-US"/>
              </w:rPr>
              <w:t xml:space="preserve">tors, by issuing a maximum number of </w:t>
            </w:r>
            <w:r>
              <w:rPr>
                <w:rStyle w:val="Textproposal"/>
                <w:rFonts w:cs="Arial"/>
              </w:rPr>
              <w:t>[</w:t>
            </w:r>
            <w:r w:rsidRPr="00AF6791">
              <w:rPr>
                <w:rStyle w:val="Texttofillin"/>
                <w:rFonts w:cs="Arial"/>
                <w:iCs/>
                <w:lang w:val="en-US"/>
              </w:rPr>
              <w:t>nu</w:t>
            </w:r>
            <w:r w:rsidRPr="00AF6791">
              <w:rPr>
                <w:rStyle w:val="Texttofillin"/>
                <w:rFonts w:cs="Arial"/>
                <w:iCs/>
                <w:lang w:val="en-US"/>
              </w:rPr>
              <w:t>m</w:t>
            </w:r>
            <w:r w:rsidRPr="00AF6791">
              <w:rPr>
                <w:rStyle w:val="Texttofillin"/>
                <w:rFonts w:cs="Arial"/>
                <w:iCs/>
                <w:lang w:val="en-US"/>
              </w:rPr>
              <w:t>ber</w:t>
            </w:r>
            <w:r>
              <w:rPr>
                <w:rStyle w:val="Textproposal"/>
                <w:rFonts w:cs="Arial"/>
                <w:lang w:val="en-US"/>
              </w:rPr>
              <w:t>]</w:t>
            </w:r>
            <w:r w:rsidRPr="00AF6791">
              <w:rPr>
                <w:rStyle w:val="Textproposal"/>
                <w:rFonts w:cs="Arial"/>
                <w:lang w:val="en-US"/>
              </w:rPr>
              <w:t xml:space="preserve"> fully paid in registered shares at a nom</w:t>
            </w:r>
            <w:r w:rsidRPr="00AF6791">
              <w:rPr>
                <w:rStyle w:val="Textproposal"/>
                <w:rFonts w:cs="Arial"/>
                <w:lang w:val="en-US"/>
              </w:rPr>
              <w:t>i</w:t>
            </w:r>
            <w:r w:rsidRPr="00AF6791">
              <w:rPr>
                <w:rStyle w:val="Textproposal"/>
                <w:rFonts w:cs="Arial"/>
                <w:lang w:val="en-US"/>
              </w:rPr>
              <w:t xml:space="preserve">nal value of CHF </w:t>
            </w:r>
            <w:r>
              <w:rPr>
                <w:rStyle w:val="Textproposal"/>
                <w:rFonts w:cs="Arial"/>
              </w:rPr>
              <w:t>[</w:t>
            </w:r>
            <w:r w:rsidRPr="00AF6791">
              <w:rPr>
                <w:rStyle w:val="Texttofillin"/>
                <w:rFonts w:cs="Arial"/>
                <w:iCs/>
                <w:lang w:val="en-US"/>
              </w:rPr>
              <w:t>nominal value</w:t>
            </w:r>
            <w:r>
              <w:rPr>
                <w:rStyle w:val="Textproposal"/>
                <w:rFonts w:cs="Arial"/>
              </w:rPr>
              <w:t>]</w:t>
            </w:r>
            <w:r w:rsidRPr="00AF6791">
              <w:rPr>
                <w:rStyle w:val="Textproposal"/>
                <w:rFonts w:cs="Arial"/>
                <w:lang w:val="en-US"/>
              </w:rPr>
              <w:t xml:space="preserve"> per share up to a maximum amount of CHF</w:t>
            </w:r>
            <w:r>
              <w:rPr>
                <w:rStyle w:val="Textproposal"/>
                <w:rFonts w:cs="Arial"/>
                <w:lang w:val="en-US"/>
              </w:rPr>
              <w:t xml:space="preserve"> [</w:t>
            </w:r>
            <w:r w:rsidRPr="00AF6791">
              <w:rPr>
                <w:rStyle w:val="Textproposal"/>
                <w:rFonts w:cs="Arial"/>
                <w:i/>
                <w:lang w:val="en-US"/>
              </w:rPr>
              <w:t>total amount</w:t>
            </w:r>
            <w:r>
              <w:rPr>
                <w:rStyle w:val="Textproposal"/>
                <w:rFonts w:cs="Arial"/>
              </w:rPr>
              <w:t>]</w:t>
            </w:r>
            <w:r w:rsidRPr="00AF6791">
              <w:rPr>
                <w:rStyle w:val="Textproposal"/>
                <w:rFonts w:cs="Arial"/>
                <w:lang w:val="en-US"/>
              </w:rPr>
              <w:t>, excluding the subscription rights of existing shareholders.</w:t>
            </w:r>
          </w:p>
          <w:p w:rsidR="00177C78" w:rsidRPr="00AF6791" w:rsidRDefault="00177C78" w:rsidP="00177C78">
            <w:pPr>
              <w:rPr>
                <w:rStyle w:val="Textproposal"/>
                <w:rFonts w:cs="Arial"/>
                <w:lang w:val="en-US"/>
              </w:rPr>
            </w:pPr>
          </w:p>
          <w:p w:rsidR="00177C78" w:rsidRPr="00CF6B2D" w:rsidRDefault="00177C78" w:rsidP="00177C78">
            <w:pPr>
              <w:rPr>
                <w:lang w:val="en-GB"/>
              </w:rPr>
            </w:pPr>
            <w:r w:rsidRPr="00AF6791">
              <w:rPr>
                <w:rStyle w:val="Textproposal"/>
                <w:rFonts w:cs="Arial"/>
              </w:rPr>
              <w:t>The Board of Directors shall determine the fu</w:t>
            </w:r>
            <w:r w:rsidRPr="00AF6791">
              <w:rPr>
                <w:rStyle w:val="Textproposal"/>
                <w:rFonts w:cs="Arial"/>
              </w:rPr>
              <w:t>r</w:t>
            </w:r>
            <w:r w:rsidRPr="00AF6791">
              <w:rPr>
                <w:rStyle w:val="Textproposal"/>
                <w:rFonts w:cs="Arial"/>
              </w:rPr>
              <w:t>th</w:t>
            </w:r>
            <w:r>
              <w:rPr>
                <w:rStyle w:val="Textproposal"/>
                <w:rFonts w:cs="Arial"/>
              </w:rPr>
              <w:t>er conditions of the issuance. [</w:t>
            </w:r>
            <w:r w:rsidRPr="00AF6791">
              <w:rPr>
                <w:rStyle w:val="Textproposal"/>
                <w:rFonts w:cs="Arial"/>
              </w:rPr>
              <w:t>Subscription and acquisition of the new registered shares as well as any subsequent transfer of such shares are subject to the restrictions pursuant to Article 7 [and Article 8] of these Articles of Incorporation.]]</w:t>
            </w:r>
          </w:p>
        </w:tc>
      </w:tr>
      <w:tr w:rsidR="00177C78" w:rsidRPr="00CF6B2D" w:rsidTr="00177C78">
        <w:trPr>
          <w:trHeight w:val="1012"/>
        </w:trPr>
        <w:tc>
          <w:tcPr>
            <w:tcW w:w="4360" w:type="dxa"/>
          </w:tcPr>
          <w:p w:rsidR="00177C78" w:rsidRPr="00CF6B2D" w:rsidRDefault="00177C78" w:rsidP="00177C78">
            <w:pPr>
              <w:pStyle w:val="berschrift3"/>
              <w:rPr>
                <w:noProof/>
                <w:lang w:val="fr-CH"/>
              </w:rPr>
            </w:pPr>
            <w:r w:rsidRPr="00CF6B2D">
              <w:rPr>
                <w:noProof/>
                <w:lang w:val="fr-CH"/>
              </w:rPr>
              <w:t>Article 5</w:t>
            </w:r>
            <w:r w:rsidRPr="00CF6B2D">
              <w:rPr>
                <w:noProof/>
                <w:lang w:val="fr-CH"/>
              </w:rPr>
              <w:br/>
              <w:t>Forme des actions</w:t>
            </w:r>
          </w:p>
        </w:tc>
        <w:tc>
          <w:tcPr>
            <w:tcW w:w="4360" w:type="dxa"/>
          </w:tcPr>
          <w:p w:rsidR="00177C78" w:rsidRPr="00CF6B2D" w:rsidRDefault="00177C78" w:rsidP="00177C78">
            <w:pPr>
              <w:pStyle w:val="berschrift3"/>
              <w:rPr>
                <w:lang w:val="fr-CH"/>
              </w:rPr>
            </w:pPr>
            <w:r>
              <w:rPr>
                <w:lang w:val="fr-CH"/>
              </w:rPr>
              <w:t>Article 5</w:t>
            </w:r>
            <w:r w:rsidRPr="00CF6B2D">
              <w:rPr>
                <w:lang w:val="fr-CH"/>
              </w:rPr>
              <w:br/>
            </w:r>
            <w:r w:rsidRPr="00AF6791">
              <w:rPr>
                <w:szCs w:val="20"/>
                <w:lang w:val="en-GB"/>
              </w:rPr>
              <w:t>Form of Shares</w:t>
            </w:r>
          </w:p>
        </w:tc>
      </w:tr>
      <w:tr w:rsidR="00177C78" w:rsidRPr="00670F0C" w:rsidTr="00177C78">
        <w:trPr>
          <w:trHeight w:val="762"/>
        </w:trPr>
        <w:tc>
          <w:tcPr>
            <w:tcW w:w="4360" w:type="dxa"/>
          </w:tcPr>
          <w:p w:rsidR="00177C78" w:rsidRDefault="00177C78" w:rsidP="00177C78">
            <w:pPr>
              <w:rPr>
                <w:lang w:val="fr-CH"/>
              </w:rPr>
            </w:pPr>
            <w:r w:rsidRPr="006C2C72">
              <w:rPr>
                <w:lang w:val="fr-CH"/>
              </w:rPr>
              <w:t xml:space="preserve">Sous réserve des dispositions </w:t>
            </w:r>
            <w:r>
              <w:rPr>
                <w:lang w:val="fr-CH"/>
              </w:rPr>
              <w:t xml:space="preserve">suivantes, les actions sont émises sous forme de </w:t>
            </w:r>
            <w:r w:rsidRPr="00E80143">
              <w:rPr>
                <w:lang w:val="fr-CH"/>
              </w:rPr>
              <w:t>droits-valeurs.</w:t>
            </w:r>
          </w:p>
          <w:p w:rsidR="00177C78" w:rsidRPr="006C2C72" w:rsidRDefault="00177C78" w:rsidP="00177C78">
            <w:pPr>
              <w:rPr>
                <w:lang w:val="fr-CH"/>
              </w:rPr>
            </w:pPr>
          </w:p>
          <w:p w:rsidR="00177C78" w:rsidRDefault="00177C78" w:rsidP="00177C78">
            <w:pPr>
              <w:rPr>
                <w:lang w:val="fr-CH"/>
              </w:rPr>
            </w:pPr>
            <w:r w:rsidRPr="00E80143">
              <w:rPr>
                <w:lang w:val="fr-CH"/>
              </w:rPr>
              <w:t>Un actionnaire peut en tout temps requérir de la Société la délivrance d’une attestation rel</w:t>
            </w:r>
            <w:r w:rsidRPr="00E80143">
              <w:rPr>
                <w:lang w:val="fr-CH"/>
              </w:rPr>
              <w:t>a</w:t>
            </w:r>
            <w:r w:rsidRPr="00E80143">
              <w:rPr>
                <w:lang w:val="fr-CH"/>
              </w:rPr>
              <w:t>tive à ses actions nominatives. Un actionnaire ne peut</w:t>
            </w:r>
            <w:r>
              <w:rPr>
                <w:lang w:val="fr-CH"/>
              </w:rPr>
              <w:t xml:space="preserve"> en revanche exiger ni l’impression ni la livraison de papiers-valeurs ou la conve</w:t>
            </w:r>
            <w:r>
              <w:rPr>
                <w:lang w:val="fr-CH"/>
              </w:rPr>
              <w:t>r</w:t>
            </w:r>
            <w:r>
              <w:rPr>
                <w:lang w:val="fr-CH"/>
              </w:rPr>
              <w:t>sion d’actions nominatives émises d’une ce</w:t>
            </w:r>
            <w:r>
              <w:rPr>
                <w:lang w:val="fr-CH"/>
              </w:rPr>
              <w:t>r</w:t>
            </w:r>
            <w:r>
              <w:rPr>
                <w:lang w:val="fr-CH"/>
              </w:rPr>
              <w:t>taine forme à une autre.</w:t>
            </w:r>
          </w:p>
          <w:p w:rsidR="00177C78" w:rsidRPr="004447BB" w:rsidRDefault="00177C78" w:rsidP="00177C78">
            <w:pPr>
              <w:rPr>
                <w:lang w:val="fr-CH"/>
              </w:rPr>
            </w:pPr>
          </w:p>
          <w:p w:rsidR="00177C78" w:rsidRDefault="00177C78" w:rsidP="00177C78">
            <w:pPr>
              <w:rPr>
                <w:lang w:val="fr-CH"/>
              </w:rPr>
            </w:pPr>
            <w:r>
              <w:rPr>
                <w:lang w:val="fr-CH"/>
              </w:rPr>
              <w:t xml:space="preserve">La Société peut, en tout temps, émettre des papiers-valeurs (titres individuels, certificats ou titres globaux) ou convertir des droits-valeurs et des papiers-valeurs en une autre forme, ainsi qu’annuler des papiers-valeurs </w:t>
            </w:r>
            <w:r>
              <w:rPr>
                <w:lang w:val="fr-CH"/>
              </w:rPr>
              <w:lastRenderedPageBreak/>
              <w:t>émis qui lui ont été remis.</w:t>
            </w:r>
          </w:p>
          <w:p w:rsidR="00177C78" w:rsidRPr="004447BB" w:rsidRDefault="00177C78" w:rsidP="00177C78">
            <w:pPr>
              <w:rPr>
                <w:lang w:val="fr-CH"/>
              </w:rPr>
            </w:pPr>
          </w:p>
          <w:p w:rsidR="00177C78" w:rsidRPr="00E16108" w:rsidRDefault="00177C78" w:rsidP="00177C78">
            <w:pPr>
              <w:rPr>
                <w:lang w:val="fr-CH"/>
              </w:rPr>
            </w:pPr>
            <w:r w:rsidRPr="004447BB">
              <w:rPr>
                <w:lang w:val="fr-CH"/>
              </w:rPr>
              <w:t>Le conseil d’administration tient un livre</w:t>
            </w:r>
            <w:r>
              <w:rPr>
                <w:lang w:val="fr-CH"/>
              </w:rPr>
              <w:t xml:space="preserve"> relatif aux droits-valeurs émis par la Société, dans lequel sont inscrit le nombre et la valeur nominale des droits-valeur émis, de même que les </w:t>
            </w:r>
            <w:r w:rsidRPr="00E16108">
              <w:rPr>
                <w:lang w:val="fr-CH"/>
              </w:rPr>
              <w:t xml:space="preserve">premiers preneurs. </w:t>
            </w:r>
          </w:p>
          <w:p w:rsidR="00177C78" w:rsidRPr="00697B5F" w:rsidRDefault="00177C78" w:rsidP="00177C78">
            <w:pPr>
              <w:rPr>
                <w:lang w:val="fr-CH"/>
              </w:rPr>
            </w:pPr>
          </w:p>
        </w:tc>
        <w:tc>
          <w:tcPr>
            <w:tcW w:w="4360" w:type="dxa"/>
          </w:tcPr>
          <w:p w:rsidR="00177C78" w:rsidRDefault="00177C78" w:rsidP="00177C78">
            <w:pPr>
              <w:rPr>
                <w:lang w:val="en-GB"/>
              </w:rPr>
            </w:pPr>
            <w:r w:rsidRPr="00AF6791">
              <w:rPr>
                <w:lang w:val="en-GB"/>
              </w:rPr>
              <w:lastRenderedPageBreak/>
              <w:t>Subject to the following provisions, the shares are issued in the form of uncertificated secur</w:t>
            </w:r>
            <w:r w:rsidRPr="00AF6791">
              <w:rPr>
                <w:lang w:val="en-GB"/>
              </w:rPr>
              <w:t>i</w:t>
            </w:r>
            <w:r w:rsidRPr="00AF6791">
              <w:rPr>
                <w:lang w:val="en-GB"/>
              </w:rPr>
              <w:t>ties.</w:t>
            </w:r>
          </w:p>
          <w:p w:rsidR="00177C78" w:rsidRPr="00AF6791" w:rsidRDefault="00177C78" w:rsidP="00177C78">
            <w:pPr>
              <w:rPr>
                <w:lang w:val="en-GB"/>
              </w:rPr>
            </w:pPr>
          </w:p>
          <w:p w:rsidR="00177C78" w:rsidRDefault="00177C78" w:rsidP="00177C78">
            <w:pPr>
              <w:rPr>
                <w:lang w:val="en-US"/>
              </w:rPr>
            </w:pPr>
            <w:r w:rsidRPr="00AF6791">
              <w:rPr>
                <w:lang w:val="en-GB"/>
              </w:rPr>
              <w:t xml:space="preserve">A shareholder may at any time </w:t>
            </w:r>
            <w:r w:rsidRPr="00AF6791">
              <w:rPr>
                <w:lang w:val="en-US"/>
              </w:rPr>
              <w:t>request from the Company the issuance of a confirmation regarding his or her registered shares. Ho</w:t>
            </w:r>
            <w:r w:rsidRPr="00AF6791">
              <w:rPr>
                <w:lang w:val="en-US"/>
              </w:rPr>
              <w:t>w</w:t>
            </w:r>
            <w:r w:rsidRPr="00AF6791">
              <w:rPr>
                <w:lang w:val="en-US"/>
              </w:rPr>
              <w:t>ever, the shareholder is not entitled to the printing or delivery of securities or to the co</w:t>
            </w:r>
            <w:r w:rsidRPr="00AF6791">
              <w:rPr>
                <w:lang w:val="en-US"/>
              </w:rPr>
              <w:t>n</w:t>
            </w:r>
            <w:r w:rsidRPr="00AF6791">
              <w:rPr>
                <w:lang w:val="en-US"/>
              </w:rPr>
              <w:t>version of registered shares issued in a speci</w:t>
            </w:r>
            <w:r w:rsidRPr="00AF6791">
              <w:rPr>
                <w:lang w:val="en-US"/>
              </w:rPr>
              <w:t>f</w:t>
            </w:r>
            <w:r w:rsidRPr="00AF6791">
              <w:rPr>
                <w:lang w:val="en-US"/>
              </w:rPr>
              <w:t>ic form into another form.</w:t>
            </w:r>
          </w:p>
          <w:p w:rsidR="00177C78" w:rsidRPr="00AF6791" w:rsidRDefault="00177C78" w:rsidP="00177C78">
            <w:pPr>
              <w:rPr>
                <w:lang w:val="en-US"/>
              </w:rPr>
            </w:pPr>
          </w:p>
          <w:p w:rsidR="00177C78" w:rsidRDefault="00177C78" w:rsidP="00177C78">
            <w:pPr>
              <w:rPr>
                <w:lang w:val="en-GB"/>
              </w:rPr>
            </w:pPr>
            <w:r w:rsidRPr="00AF6791">
              <w:rPr>
                <w:lang w:val="en-GB"/>
              </w:rPr>
              <w:t>The Company may issue securities (individual share titles, certificates or global certificates) or convert uncertificated securities and secur</w:t>
            </w:r>
            <w:r w:rsidRPr="00AF6791">
              <w:rPr>
                <w:lang w:val="en-GB"/>
              </w:rPr>
              <w:t>i</w:t>
            </w:r>
            <w:r w:rsidRPr="00AF6791">
              <w:rPr>
                <w:lang w:val="en-GB"/>
              </w:rPr>
              <w:t xml:space="preserve">ties into another form at any time, as well as cancel issued securities that are returned to </w:t>
            </w:r>
            <w:r w:rsidRPr="00AF6791">
              <w:rPr>
                <w:lang w:val="en-GB"/>
              </w:rPr>
              <w:lastRenderedPageBreak/>
              <w:t>the Company.</w:t>
            </w:r>
          </w:p>
          <w:p w:rsidR="00177C78" w:rsidRPr="00AF6791" w:rsidRDefault="00177C78" w:rsidP="00177C78">
            <w:pPr>
              <w:rPr>
                <w:lang w:val="en-GB"/>
              </w:rPr>
            </w:pPr>
          </w:p>
          <w:p w:rsidR="00177C78" w:rsidRPr="00AF6791" w:rsidRDefault="00177C78" w:rsidP="00177C78">
            <w:pPr>
              <w:rPr>
                <w:lang w:val="en-US"/>
              </w:rPr>
            </w:pPr>
            <w:r w:rsidRPr="00AF6791">
              <w:rPr>
                <w:lang w:val="en-US"/>
              </w:rPr>
              <w:t xml:space="preserve">The Board of Directors shall maintain a register of </w:t>
            </w:r>
            <w:r w:rsidRPr="00AF6791">
              <w:rPr>
                <w:lang w:val="en-GB"/>
              </w:rPr>
              <w:t xml:space="preserve">uncertificated </w:t>
            </w:r>
            <w:r w:rsidRPr="00AF6791">
              <w:rPr>
                <w:lang w:val="en-US"/>
              </w:rPr>
              <w:t>securities issued by the Company, in which the number and denomination of the issued uncertificated securities as well as the first acquirers are recorded.</w:t>
            </w:r>
          </w:p>
          <w:p w:rsidR="00177C78" w:rsidRPr="002B3C76" w:rsidRDefault="00177C78" w:rsidP="00177C78">
            <w:pPr>
              <w:rPr>
                <w:noProof/>
                <w:lang w:val="en-US"/>
              </w:rPr>
            </w:pPr>
          </w:p>
        </w:tc>
      </w:tr>
      <w:tr w:rsidR="00177C78" w:rsidRPr="00670F0C" w:rsidTr="00177C78">
        <w:trPr>
          <w:trHeight w:val="1179"/>
        </w:trPr>
        <w:tc>
          <w:tcPr>
            <w:tcW w:w="4360" w:type="dxa"/>
          </w:tcPr>
          <w:p w:rsidR="00177C78" w:rsidRPr="0001292F" w:rsidRDefault="00177C78" w:rsidP="00177C78">
            <w:pPr>
              <w:pStyle w:val="berschrift3"/>
              <w:rPr>
                <w:lang w:val="fr-CH"/>
              </w:rPr>
            </w:pPr>
            <w:r w:rsidRPr="0001292F">
              <w:rPr>
                <w:lang w:val="fr-CH"/>
              </w:rPr>
              <w:lastRenderedPageBreak/>
              <w:t>Article 6</w:t>
            </w:r>
            <w:r>
              <w:rPr>
                <w:szCs w:val="20"/>
                <w:lang w:val="fr-CH"/>
              </w:rPr>
              <w:br/>
            </w:r>
            <w:r w:rsidRPr="0001292F">
              <w:rPr>
                <w:szCs w:val="20"/>
                <w:lang w:val="fr-CH"/>
              </w:rPr>
              <w:t>Registre des actions; liste des ayants droit économiques</w:t>
            </w:r>
          </w:p>
        </w:tc>
        <w:tc>
          <w:tcPr>
            <w:tcW w:w="4360" w:type="dxa"/>
          </w:tcPr>
          <w:p w:rsidR="00177C78" w:rsidRPr="002B3C76" w:rsidRDefault="00177C78" w:rsidP="00177C78">
            <w:pPr>
              <w:pStyle w:val="berschrift3"/>
              <w:rPr>
                <w:noProof/>
                <w:lang w:val="en-US"/>
              </w:rPr>
            </w:pPr>
            <w:r w:rsidRPr="002B3C76">
              <w:rPr>
                <w:noProof/>
                <w:lang w:val="en-US"/>
              </w:rPr>
              <w:t>Article 6</w:t>
            </w:r>
            <w:r w:rsidRPr="002B3C76">
              <w:rPr>
                <w:noProof/>
                <w:lang w:val="en-US"/>
              </w:rPr>
              <w:br/>
            </w:r>
            <w:r w:rsidRPr="00AF6791">
              <w:rPr>
                <w:szCs w:val="20"/>
                <w:lang w:val="en-US"/>
              </w:rPr>
              <w:t>Share Register; Register of Beneficial Owners</w:t>
            </w:r>
          </w:p>
        </w:tc>
      </w:tr>
      <w:tr w:rsidR="00177C78" w:rsidRPr="00670F0C" w:rsidTr="00177C78">
        <w:trPr>
          <w:trHeight w:val="1179"/>
        </w:trPr>
        <w:tc>
          <w:tcPr>
            <w:tcW w:w="4360" w:type="dxa"/>
          </w:tcPr>
          <w:p w:rsidR="00177C78" w:rsidRDefault="00177C78" w:rsidP="00177C78">
            <w:pPr>
              <w:rPr>
                <w:lang w:val="fr-CH"/>
              </w:rPr>
            </w:pPr>
            <w:r w:rsidRPr="007171F5">
              <w:rPr>
                <w:lang w:val="fr-CH"/>
              </w:rPr>
              <w:t>Le conseil d’administration tient un registre des actions dans lequel doivent être inscrits le nom et l’adresse des actionnaires et des éventuels usufruitiers et créanciers gagistes, le nombre et la valeur des différentes actions nominatives, de même que les catégories d’actions de chaque actionnaire et des actionnaires sans droit de vote.</w:t>
            </w:r>
          </w:p>
          <w:p w:rsidR="00177C78" w:rsidRPr="007171F5" w:rsidRDefault="00177C78" w:rsidP="00177C78">
            <w:pPr>
              <w:rPr>
                <w:lang w:val="fr-CH"/>
              </w:rPr>
            </w:pPr>
          </w:p>
          <w:p w:rsidR="00177C78" w:rsidRDefault="00177C78" w:rsidP="00177C78">
            <w:pPr>
              <w:rPr>
                <w:lang w:val="fr-CH"/>
              </w:rPr>
            </w:pPr>
            <w:bookmarkStart w:id="1" w:name="OLE_LINK1"/>
            <w:r w:rsidRPr="007171F5">
              <w:rPr>
                <w:lang w:val="fr-CH"/>
              </w:rPr>
              <w:t>Est considéré comme actionnaire ou usufruitier à l'égard de la Société quiconque est inscrit au registre des actions. Un actionnaire peut demander à la Société une confirmation qu’il est dûment inscrit au registre des actions.</w:t>
            </w:r>
          </w:p>
          <w:p w:rsidR="00177C78" w:rsidRPr="007171F5" w:rsidRDefault="00177C78" w:rsidP="00177C78">
            <w:pPr>
              <w:rPr>
                <w:lang w:val="fr-CH"/>
              </w:rPr>
            </w:pPr>
          </w:p>
          <w:p w:rsidR="00177C78" w:rsidRPr="007171F5" w:rsidRDefault="00177C78" w:rsidP="00177C78">
            <w:pPr>
              <w:rPr>
                <w:lang w:val="fr-CH"/>
              </w:rPr>
            </w:pPr>
            <w:r w:rsidRPr="007171F5">
              <w:rPr>
                <w:lang w:val="fr-CH"/>
              </w:rPr>
              <w:t>Le conseil d’administration tient en outre une liste des ayants droits économiques annoncés à la Sociét</w:t>
            </w:r>
            <w:bookmarkEnd w:id="1"/>
            <w:r w:rsidRPr="007171F5">
              <w:rPr>
                <w:lang w:val="fr-CH"/>
              </w:rPr>
              <w:t>é, conformément à l’art. 697l CO.</w:t>
            </w:r>
          </w:p>
          <w:p w:rsidR="00177C78" w:rsidRPr="000E2E6E" w:rsidRDefault="00177C78" w:rsidP="00177C78">
            <w:pPr>
              <w:rPr>
                <w:lang w:val="fr-CH"/>
              </w:rPr>
            </w:pPr>
          </w:p>
        </w:tc>
        <w:tc>
          <w:tcPr>
            <w:tcW w:w="4360" w:type="dxa"/>
          </w:tcPr>
          <w:p w:rsidR="00177C78" w:rsidRDefault="00177C78" w:rsidP="00177C78">
            <w:pPr>
              <w:rPr>
                <w:lang w:val="en-GB"/>
              </w:rPr>
            </w:pPr>
            <w:r w:rsidRPr="00AF6791">
              <w:rPr>
                <w:lang w:val="en-US"/>
              </w:rPr>
              <w:t xml:space="preserve">The Board of Directors maintains a share register, </w:t>
            </w:r>
            <w:r w:rsidRPr="00AF6791">
              <w:rPr>
                <w:lang w:val="en-GB"/>
              </w:rPr>
              <w:t xml:space="preserve">in which the name and address of any shareholder and any </w:t>
            </w:r>
            <w:proofErr w:type="spellStart"/>
            <w:r w:rsidRPr="00AF6791">
              <w:rPr>
                <w:lang w:val="en-US"/>
              </w:rPr>
              <w:t>usufructuary</w:t>
            </w:r>
            <w:proofErr w:type="spellEnd"/>
            <w:r w:rsidRPr="00AF6791">
              <w:rPr>
                <w:lang w:val="en-US"/>
              </w:rPr>
              <w:t xml:space="preserve"> </w:t>
            </w:r>
            <w:r w:rsidRPr="00AF6791">
              <w:rPr>
                <w:lang w:val="en-GB"/>
              </w:rPr>
              <w:t>and pledgee, the number and nominal value of each individual registered share, the categories of shares held by each shareholder and any shareholder without voting rights shall be recorded.</w:t>
            </w:r>
          </w:p>
          <w:p w:rsidR="00177C78" w:rsidRPr="00AF6791" w:rsidRDefault="00177C78" w:rsidP="00177C78">
            <w:pPr>
              <w:rPr>
                <w:lang w:val="en-US"/>
              </w:rPr>
            </w:pPr>
          </w:p>
          <w:p w:rsidR="00177C78" w:rsidRDefault="00177C78" w:rsidP="00177C78">
            <w:pPr>
              <w:rPr>
                <w:lang w:val="en-GB"/>
              </w:rPr>
            </w:pPr>
            <w:r w:rsidRPr="00AF6791">
              <w:rPr>
                <w:lang w:val="en-GB"/>
              </w:rPr>
              <w:t xml:space="preserve">Whoever is listed in the share register is deemed to be a shareholder or </w:t>
            </w:r>
            <w:proofErr w:type="spellStart"/>
            <w:r w:rsidRPr="00AF6791">
              <w:rPr>
                <w:lang w:val="en-GB"/>
              </w:rPr>
              <w:t>usufructuary</w:t>
            </w:r>
            <w:proofErr w:type="spellEnd"/>
            <w:r w:rsidRPr="00AF6791">
              <w:rPr>
                <w:lang w:val="en-GB"/>
              </w:rPr>
              <w:t xml:space="preserve"> </w:t>
            </w:r>
            <w:r w:rsidRPr="00AF6791">
              <w:rPr>
                <w:i/>
                <w:lang w:val="en-GB"/>
              </w:rPr>
              <w:t xml:space="preserve">vis-à-vis </w:t>
            </w:r>
            <w:r w:rsidRPr="00AF6791">
              <w:rPr>
                <w:lang w:val="en-GB"/>
              </w:rPr>
              <w:t>the Company. A shareholder may request a confirmation from the Company that he or she is duly registered in the share register.</w:t>
            </w:r>
          </w:p>
          <w:p w:rsidR="00177C78" w:rsidRPr="00AF6791" w:rsidRDefault="00177C78" w:rsidP="00177C78">
            <w:pPr>
              <w:rPr>
                <w:lang w:val="en-GB"/>
              </w:rPr>
            </w:pPr>
          </w:p>
          <w:p w:rsidR="00177C78" w:rsidRPr="00AF6791" w:rsidRDefault="00177C78" w:rsidP="00177C78">
            <w:pPr>
              <w:rPr>
                <w:lang w:val="en-GB"/>
              </w:rPr>
            </w:pPr>
            <w:r w:rsidRPr="00AF6791">
              <w:rPr>
                <w:lang w:val="en-GB"/>
              </w:rPr>
              <w:t>The Board of Directors also maintains a register of the beneficial owners which have been notified to the Company pursuant to art. 697l CO.</w:t>
            </w:r>
          </w:p>
          <w:p w:rsidR="00177C78" w:rsidRPr="002B3C76" w:rsidRDefault="00177C78" w:rsidP="00177C78">
            <w:pPr>
              <w:rPr>
                <w:noProof/>
                <w:lang w:val="en-GB"/>
              </w:rPr>
            </w:pPr>
          </w:p>
        </w:tc>
      </w:tr>
      <w:tr w:rsidR="00177C78" w:rsidRPr="00670F0C" w:rsidTr="00177C78">
        <w:trPr>
          <w:trHeight w:val="1179"/>
        </w:trPr>
        <w:tc>
          <w:tcPr>
            <w:tcW w:w="4360" w:type="dxa"/>
          </w:tcPr>
          <w:p w:rsidR="00177C78" w:rsidRPr="003A4833" w:rsidRDefault="00177C78" w:rsidP="00177C78">
            <w:pPr>
              <w:pStyle w:val="berschrift3"/>
              <w:rPr>
                <w:noProof/>
                <w:lang w:val="fr-CH"/>
              </w:rPr>
            </w:pPr>
            <w:r w:rsidRPr="003A4833">
              <w:rPr>
                <w:noProof/>
                <w:lang w:val="fr-CH"/>
              </w:rPr>
              <w:t>Article 7</w:t>
            </w:r>
            <w:r w:rsidRPr="003A4833">
              <w:rPr>
                <w:noProof/>
                <w:lang w:val="fr-CH"/>
              </w:rPr>
              <w:br/>
            </w:r>
            <w:r w:rsidRPr="003A4833">
              <w:rPr>
                <w:lang w:val="fr-CH"/>
              </w:rPr>
              <w:t>Transfert des actions ; obligation d’annonce selon l’art. 697j CO</w:t>
            </w:r>
          </w:p>
        </w:tc>
        <w:tc>
          <w:tcPr>
            <w:tcW w:w="4360" w:type="dxa"/>
          </w:tcPr>
          <w:p w:rsidR="00177C78" w:rsidRPr="006026D8" w:rsidRDefault="00177C78" w:rsidP="00177C78">
            <w:pPr>
              <w:pStyle w:val="berschrift3"/>
              <w:rPr>
                <w:noProof/>
                <w:lang w:val="en-US"/>
              </w:rPr>
            </w:pPr>
            <w:r w:rsidRPr="006026D8">
              <w:rPr>
                <w:noProof/>
                <w:lang w:val="en-US"/>
              </w:rPr>
              <w:t>Article 7</w:t>
            </w:r>
            <w:r w:rsidRPr="006026D8">
              <w:rPr>
                <w:noProof/>
                <w:lang w:val="en-US"/>
              </w:rPr>
              <w:br/>
            </w:r>
            <w:bookmarkStart w:id="2" w:name="_Ref280868204"/>
            <w:r w:rsidRPr="00AF6791">
              <w:rPr>
                <w:szCs w:val="20"/>
                <w:lang w:val="en-GB"/>
              </w:rPr>
              <w:t>Transfer of Shares</w:t>
            </w:r>
            <w:bookmarkEnd w:id="2"/>
            <w:r w:rsidRPr="00AF6791">
              <w:rPr>
                <w:szCs w:val="20"/>
                <w:lang w:val="en-GB"/>
              </w:rPr>
              <w:t>; Reporting Obligation pursuant to art. 697j CO</w:t>
            </w:r>
          </w:p>
        </w:tc>
      </w:tr>
      <w:tr w:rsidR="00177C78" w:rsidRPr="00670F0C" w:rsidTr="00177C78">
        <w:trPr>
          <w:trHeight w:val="1179"/>
        </w:trPr>
        <w:tc>
          <w:tcPr>
            <w:tcW w:w="4360" w:type="dxa"/>
          </w:tcPr>
          <w:p w:rsidR="00177C78" w:rsidRDefault="00177C78" w:rsidP="00177C78">
            <w:pPr>
              <w:rPr>
                <w:lang w:val="fr-CH"/>
              </w:rPr>
            </w:pPr>
            <w:r w:rsidRPr="007171F5">
              <w:rPr>
                <w:lang w:val="fr-CH"/>
              </w:rPr>
              <w:t>Les actions nominatives non incorporées dans un certificat (droits-valeurs) ne peuvent être transférées que par cession. Pour être valable, la cession doit être notifiée à la Société.</w:t>
            </w:r>
          </w:p>
          <w:p w:rsidR="00177C78" w:rsidRPr="007171F5" w:rsidRDefault="00177C78" w:rsidP="00177C78">
            <w:pPr>
              <w:rPr>
                <w:lang w:val="fr-CH"/>
              </w:rPr>
            </w:pPr>
          </w:p>
          <w:p w:rsidR="00177C78" w:rsidRDefault="00177C78" w:rsidP="00177C78">
            <w:pPr>
              <w:rPr>
                <w:lang w:val="fr-CH"/>
              </w:rPr>
            </w:pPr>
            <w:r w:rsidRPr="007171F5">
              <w:rPr>
                <w:lang w:val="fr-CH"/>
              </w:rPr>
              <w:t>Le transfert d’actions nominatives en propriété ou la constitution d’un usufruit sont subordonnés à l'approbation du conseil d'administration, indépendamment de leur fondement juridique.</w:t>
            </w:r>
          </w:p>
          <w:p w:rsidR="00177C78" w:rsidRPr="007171F5" w:rsidRDefault="00177C78" w:rsidP="00177C78">
            <w:pPr>
              <w:rPr>
                <w:lang w:val="fr-CH"/>
              </w:rPr>
            </w:pPr>
          </w:p>
          <w:p w:rsidR="00177C78" w:rsidRDefault="00177C78" w:rsidP="00177C78">
            <w:pPr>
              <w:rPr>
                <w:lang w:val="fr-CH"/>
              </w:rPr>
            </w:pPr>
            <w:r w:rsidRPr="007171F5">
              <w:rPr>
                <w:lang w:val="fr-CH"/>
              </w:rPr>
              <w:t>[Le conseil d’administration peut refuser son approbation en invoquant l’un des justes motifs suivants</w:t>
            </w:r>
            <w:r>
              <w:rPr>
                <w:lang w:val="fr-CH"/>
              </w:rPr>
              <w:t>:</w:t>
            </w:r>
          </w:p>
          <w:p w:rsidR="00177C78" w:rsidRDefault="00177C78" w:rsidP="00177C78">
            <w:pPr>
              <w:rPr>
                <w:lang w:val="fr-CH"/>
              </w:rPr>
            </w:pPr>
          </w:p>
          <w:p w:rsidR="00177C78" w:rsidRPr="007171F5" w:rsidRDefault="00177C78" w:rsidP="00BB45BC">
            <w:pPr>
              <w:pStyle w:val="Liste1231"/>
              <w:tabs>
                <w:tab w:val="clear" w:pos="709"/>
                <w:tab w:val="num" w:pos="426"/>
              </w:tabs>
              <w:spacing w:after="120" w:line="240" w:lineRule="auto"/>
              <w:ind w:left="425" w:hanging="425"/>
              <w:rPr>
                <w:rStyle w:val="Textproposal"/>
                <w:szCs w:val="20"/>
                <w:lang w:val="fr-CH"/>
              </w:rPr>
            </w:pPr>
            <w:r w:rsidRPr="007171F5">
              <w:rPr>
                <w:rStyle w:val="Textproposal"/>
                <w:szCs w:val="20"/>
                <w:lang w:val="fr-CH"/>
              </w:rPr>
              <w:t xml:space="preserve">[lorsque l’acquéreur se trouve directement ou indirectement dans un rapport </w:t>
            </w:r>
            <w:r>
              <w:rPr>
                <w:rStyle w:val="Textproposal"/>
                <w:szCs w:val="20"/>
                <w:lang w:val="fr-CH"/>
              </w:rPr>
              <w:t>de concurrence avec la Société]</w:t>
            </w:r>
            <w:r w:rsidRPr="007171F5">
              <w:rPr>
                <w:rStyle w:val="Textproposal"/>
                <w:szCs w:val="20"/>
                <w:lang w:val="fr-CH"/>
              </w:rPr>
              <w:t>; ou</w:t>
            </w:r>
          </w:p>
          <w:p w:rsidR="00177C78" w:rsidRPr="007171F5" w:rsidRDefault="00177C78" w:rsidP="00BB45BC">
            <w:pPr>
              <w:pStyle w:val="Liste1231"/>
              <w:tabs>
                <w:tab w:val="clear" w:pos="709"/>
                <w:tab w:val="num" w:pos="426"/>
              </w:tabs>
              <w:spacing w:after="120" w:line="240" w:lineRule="auto"/>
              <w:ind w:left="425" w:hanging="425"/>
              <w:rPr>
                <w:rStyle w:val="Textproposal"/>
                <w:szCs w:val="20"/>
                <w:lang w:val="fr-CH"/>
              </w:rPr>
            </w:pPr>
            <w:r w:rsidRPr="007171F5">
              <w:rPr>
                <w:rStyle w:val="Textproposal"/>
                <w:szCs w:val="20"/>
                <w:lang w:val="fr-CH"/>
              </w:rPr>
              <w:t>[lorsque, par l’émission des actions, la Société se trouverait menacée dans son indépendance économique et son autonomie]; ou</w:t>
            </w:r>
          </w:p>
          <w:p w:rsidR="00177C78" w:rsidRPr="00BB45BC" w:rsidRDefault="00177C78" w:rsidP="00BB45BC">
            <w:pPr>
              <w:pStyle w:val="Liste1231"/>
              <w:tabs>
                <w:tab w:val="clear" w:pos="709"/>
                <w:tab w:val="num" w:pos="426"/>
              </w:tabs>
              <w:spacing w:after="120" w:line="240" w:lineRule="auto"/>
              <w:ind w:left="425" w:hanging="425"/>
              <w:rPr>
                <w:rStyle w:val="Textproposal"/>
                <w:szCs w:val="24"/>
                <w:lang w:val="de-CH"/>
              </w:rPr>
            </w:pPr>
            <w:r w:rsidRPr="007171F5">
              <w:rPr>
                <w:rStyle w:val="Textproposal"/>
                <w:szCs w:val="20"/>
              </w:rPr>
              <w:sym w:font="Symbol" w:char="F05B"/>
            </w:r>
            <w:proofErr w:type="spellStart"/>
            <w:r w:rsidRPr="00D85E56">
              <w:rPr>
                <w:rStyle w:val="Texttofillin"/>
                <w:szCs w:val="20"/>
              </w:rPr>
              <w:t>d’autres</w:t>
            </w:r>
            <w:proofErr w:type="spellEnd"/>
            <w:r w:rsidRPr="00D85E56">
              <w:rPr>
                <w:rStyle w:val="Texttofillin"/>
                <w:szCs w:val="20"/>
              </w:rPr>
              <w:t xml:space="preserve"> motifs de </w:t>
            </w:r>
            <w:proofErr w:type="spellStart"/>
            <w:r w:rsidRPr="00D85E56">
              <w:rPr>
                <w:rStyle w:val="Texttofillin"/>
                <w:szCs w:val="20"/>
              </w:rPr>
              <w:t>refus</w:t>
            </w:r>
            <w:proofErr w:type="spellEnd"/>
            <w:r>
              <w:rPr>
                <w:rStyle w:val="Texttofillin"/>
                <w:szCs w:val="20"/>
              </w:rPr>
              <w:t>.</w:t>
            </w:r>
            <w:r w:rsidRPr="007171F5">
              <w:rPr>
                <w:rStyle w:val="Textproposal"/>
                <w:szCs w:val="20"/>
              </w:rPr>
              <w:t>]]</w:t>
            </w:r>
          </w:p>
          <w:p w:rsidR="00177C78" w:rsidRDefault="00177C78" w:rsidP="00177C78">
            <w:pPr>
              <w:rPr>
                <w:lang w:val="fr-CH"/>
              </w:rPr>
            </w:pPr>
            <w:r w:rsidRPr="003521CA">
              <w:rPr>
                <w:lang w:val="fr-CH"/>
              </w:rPr>
              <w:t>Le conseil d'administration peut en outre refuser la requ</w:t>
            </w:r>
            <w:r>
              <w:rPr>
                <w:lang w:val="fr-CH"/>
              </w:rPr>
              <w:t>ête d’inscription</w:t>
            </w:r>
            <w:r w:rsidRPr="003521CA">
              <w:rPr>
                <w:lang w:val="fr-CH"/>
              </w:rPr>
              <w:t xml:space="preserve"> si l’acquéreur n’a pas expressément déclaré qu’il reprenait les actions en son propre nom et pour son propre compte.</w:t>
            </w:r>
          </w:p>
          <w:p w:rsidR="00177C78" w:rsidRPr="003521CA" w:rsidRDefault="00177C78" w:rsidP="00177C78">
            <w:pPr>
              <w:rPr>
                <w:lang w:val="fr-CH"/>
              </w:rPr>
            </w:pPr>
          </w:p>
          <w:p w:rsidR="00177C78" w:rsidRDefault="00177C78" w:rsidP="00177C78">
            <w:pPr>
              <w:rPr>
                <w:lang w:val="fr-CH"/>
              </w:rPr>
            </w:pPr>
            <w:r w:rsidRPr="00A917C0">
              <w:rPr>
                <w:lang w:val="fr-CH"/>
              </w:rPr>
              <w:t xml:space="preserve">Le conseil d'administration peut </w:t>
            </w:r>
            <w:r>
              <w:rPr>
                <w:lang w:val="fr-CH"/>
              </w:rPr>
              <w:t xml:space="preserve">également </w:t>
            </w:r>
            <w:r w:rsidRPr="00A917C0">
              <w:rPr>
                <w:lang w:val="fr-CH"/>
              </w:rPr>
              <w:t>refuser son approbation</w:t>
            </w:r>
            <w:r>
              <w:rPr>
                <w:lang w:val="fr-CH"/>
              </w:rPr>
              <w:t xml:space="preserve"> sans indication de motifs,</w:t>
            </w:r>
            <w:r w:rsidRPr="00A917C0">
              <w:rPr>
                <w:lang w:val="fr-CH"/>
              </w:rPr>
              <w:t xml:space="preserve"> en</w:t>
            </w:r>
            <w:r>
              <w:rPr>
                <w:lang w:val="fr-CH"/>
              </w:rPr>
              <w:t xml:space="preserve"> offrant que la S</w:t>
            </w:r>
            <w:r w:rsidRPr="00A917C0">
              <w:rPr>
                <w:lang w:val="fr-CH"/>
              </w:rPr>
              <w:t>ociété reprenne les actions pour son propre compte, pour le compte d’autres actionnaires ou pour celui de tiers, à leur valeur réelle au moment de la requête</w:t>
            </w:r>
            <w:r>
              <w:rPr>
                <w:lang w:val="fr-CH"/>
              </w:rPr>
              <w:t xml:space="preserve"> d’inscription au registre des actions</w:t>
            </w:r>
            <w:r w:rsidRPr="00A917C0">
              <w:rPr>
                <w:lang w:val="fr-CH"/>
              </w:rPr>
              <w:t>.</w:t>
            </w:r>
          </w:p>
          <w:p w:rsidR="00177C78" w:rsidRPr="00A917C0" w:rsidRDefault="00177C78" w:rsidP="00177C78">
            <w:pPr>
              <w:rPr>
                <w:lang w:val="fr-CH"/>
              </w:rPr>
            </w:pPr>
          </w:p>
          <w:p w:rsidR="00177C78" w:rsidRDefault="00177C78" w:rsidP="00177C78">
            <w:pPr>
              <w:rPr>
                <w:lang w:val="fr-CH"/>
              </w:rPr>
            </w:pPr>
            <w:r w:rsidRPr="0074232E">
              <w:rPr>
                <w:lang w:val="fr-CH"/>
              </w:rPr>
              <w:t>Les restrictions à l’inscription définies par le présent article</w:t>
            </w:r>
            <w:r>
              <w:rPr>
                <w:lang w:val="fr-CH"/>
              </w:rPr>
              <w:t xml:space="preserve"> sont également valables pour les actions ayant été souscrites ou acquises par l’exercice d’un </w:t>
            </w:r>
            <w:r w:rsidRPr="0074232E">
              <w:rPr>
                <w:lang w:val="fr-CH"/>
              </w:rPr>
              <w:t>droit de souscription préférentiel, d'option ou de conversion</w:t>
            </w:r>
            <w:r>
              <w:rPr>
                <w:lang w:val="fr-CH"/>
              </w:rPr>
              <w:t>.</w:t>
            </w:r>
          </w:p>
          <w:p w:rsidR="00177C78" w:rsidRPr="0074232E" w:rsidRDefault="00177C78" w:rsidP="00177C78">
            <w:pPr>
              <w:rPr>
                <w:lang w:val="fr-CH"/>
              </w:rPr>
            </w:pPr>
          </w:p>
          <w:p w:rsidR="00177C78" w:rsidRDefault="00177C78" w:rsidP="00177C78">
            <w:pPr>
              <w:rPr>
                <w:lang w:val="fr-CH"/>
              </w:rPr>
            </w:pPr>
            <w:r w:rsidRPr="00616A00">
              <w:rPr>
                <w:lang w:val="fr-CH"/>
              </w:rPr>
              <w:t>L’a</w:t>
            </w:r>
            <w:r>
              <w:rPr>
                <w:lang w:val="fr-CH"/>
              </w:rPr>
              <w:t>pprobation est réputée accordée</w:t>
            </w:r>
            <w:r w:rsidRPr="00616A00">
              <w:rPr>
                <w:lang w:val="fr-CH"/>
              </w:rPr>
              <w:t xml:space="preserve"> si la Société ne rejette pas la </w:t>
            </w:r>
            <w:r>
              <w:rPr>
                <w:lang w:val="fr-CH"/>
              </w:rPr>
              <w:t>requête</w:t>
            </w:r>
            <w:r w:rsidRPr="00616A00">
              <w:rPr>
                <w:lang w:val="fr-CH"/>
              </w:rPr>
              <w:t xml:space="preserve"> d’approbation dans les t</w:t>
            </w:r>
            <w:r>
              <w:rPr>
                <w:lang w:val="fr-CH"/>
              </w:rPr>
              <w:t>rois mois suivant sa réception.</w:t>
            </w:r>
          </w:p>
          <w:p w:rsidR="00177C78" w:rsidRDefault="00177C78" w:rsidP="00177C78">
            <w:pPr>
              <w:rPr>
                <w:lang w:val="fr-CH"/>
              </w:rPr>
            </w:pPr>
          </w:p>
          <w:p w:rsidR="00177C78" w:rsidRDefault="00177C78" w:rsidP="00177C78">
            <w:pPr>
              <w:rPr>
                <w:lang w:val="fr-CH"/>
              </w:rPr>
            </w:pPr>
            <w:r>
              <w:rPr>
                <w:lang w:val="fr-CH"/>
              </w:rPr>
              <w:t>Après avoir entendu la personne concernée, la Société peut radier des inscriptions au registre des actions, lorsque celles-ci comportent des données erronées relatives à l’acquéreur, ou lorsque l’acquéreur n’agit plus pour le compte du tiers annoncé. L’acquéreur doit immédiatement être informé de la radiation.</w:t>
            </w:r>
          </w:p>
          <w:p w:rsidR="00177C78" w:rsidRPr="0074232E" w:rsidRDefault="00177C78" w:rsidP="00177C78">
            <w:pPr>
              <w:rPr>
                <w:lang w:val="fr-CH"/>
              </w:rPr>
            </w:pPr>
          </w:p>
          <w:p w:rsidR="00177C78" w:rsidRDefault="00177C78" w:rsidP="00177C78">
            <w:pPr>
              <w:rPr>
                <w:lang w:val="fr-CH"/>
              </w:rPr>
            </w:pPr>
            <w:r w:rsidRPr="00616A00">
              <w:rPr>
                <w:lang w:val="fr-CH"/>
              </w:rPr>
              <w:t xml:space="preserve">L’actionnaire doit respecter l’obligation d’annonce au sens de l’art. </w:t>
            </w:r>
            <w:r>
              <w:rPr>
                <w:lang w:val="fr-CH"/>
              </w:rPr>
              <w:t>697j CO.</w:t>
            </w:r>
          </w:p>
          <w:p w:rsidR="00177C78" w:rsidRPr="004D4BFF" w:rsidRDefault="00177C78" w:rsidP="00177C78">
            <w:pPr>
              <w:pStyle w:val="Liste1231"/>
              <w:numPr>
                <w:ilvl w:val="0"/>
                <w:numId w:val="0"/>
              </w:numPr>
              <w:rPr>
                <w:lang w:val="fr-CH"/>
              </w:rPr>
            </w:pPr>
          </w:p>
        </w:tc>
        <w:tc>
          <w:tcPr>
            <w:tcW w:w="4360" w:type="dxa"/>
          </w:tcPr>
          <w:p w:rsidR="00177C78" w:rsidRDefault="00177C78" w:rsidP="00177C78">
            <w:pPr>
              <w:rPr>
                <w:lang w:val="en-GB"/>
              </w:rPr>
            </w:pPr>
            <w:r w:rsidRPr="00AF6791">
              <w:rPr>
                <w:lang w:val="en-GB"/>
              </w:rPr>
              <w:t>Registered shares issued as uncertificated securities may only be transferred by way of assignment. Such assignment must be notified to the Company in order to be valid.</w:t>
            </w:r>
          </w:p>
          <w:p w:rsidR="00177C78" w:rsidRPr="00AF6791" w:rsidRDefault="00177C78" w:rsidP="00177C78">
            <w:pPr>
              <w:rPr>
                <w:lang w:val="en-GB"/>
              </w:rPr>
            </w:pPr>
          </w:p>
          <w:p w:rsidR="00177C78" w:rsidRDefault="00177C78" w:rsidP="00177C78">
            <w:pPr>
              <w:rPr>
                <w:lang w:val="en-GB"/>
              </w:rPr>
            </w:pPr>
            <w:r w:rsidRPr="00AF6791">
              <w:rPr>
                <w:lang w:val="en-GB"/>
              </w:rPr>
              <w:t>The transfer of ownership in registered shares or the establishment of a usufruct requires prior approval by the Board of Directors, irrespective of the legal basis.</w:t>
            </w:r>
          </w:p>
          <w:p w:rsidR="00177C78" w:rsidRPr="00AF6791" w:rsidRDefault="00177C78" w:rsidP="00177C78">
            <w:pPr>
              <w:rPr>
                <w:lang w:val="en-GB"/>
              </w:rPr>
            </w:pPr>
          </w:p>
          <w:p w:rsidR="00177C78" w:rsidRPr="00AF6791" w:rsidRDefault="00177C78" w:rsidP="00177C78">
            <w:pPr>
              <w:rPr>
                <w:lang w:val="en-GB"/>
              </w:rPr>
            </w:pPr>
            <w:r w:rsidRPr="00AF6791">
              <w:rPr>
                <w:lang w:val="en-GB"/>
              </w:rPr>
              <w:t>[The Board of Directors may refuse the approval for the following important reasons:</w:t>
            </w:r>
            <w:r>
              <w:rPr>
                <w:lang w:val="en-GB"/>
              </w:rPr>
              <w:br/>
            </w:r>
          </w:p>
          <w:p w:rsidR="00177C78" w:rsidRPr="00A07440" w:rsidRDefault="00177C78" w:rsidP="00BB45BC">
            <w:pPr>
              <w:pStyle w:val="1eingezogen"/>
              <w:numPr>
                <w:ilvl w:val="0"/>
                <w:numId w:val="17"/>
              </w:numPr>
              <w:spacing w:after="120" w:line="240" w:lineRule="auto"/>
              <w:ind w:left="493" w:hanging="357"/>
              <w:rPr>
                <w:rStyle w:val="Textproposal"/>
                <w:szCs w:val="20"/>
                <w:lang w:val="en-US"/>
              </w:rPr>
            </w:pPr>
            <w:r w:rsidRPr="00A07440">
              <w:rPr>
                <w:rStyle w:val="Textproposal"/>
                <w:szCs w:val="20"/>
                <w:lang w:val="en-US"/>
              </w:rPr>
              <w:t>[If the acquirer is a direct or indirect competitor of the Company]; or</w:t>
            </w:r>
          </w:p>
          <w:p w:rsidR="00177C78" w:rsidRPr="00BE4C12" w:rsidRDefault="00177C78" w:rsidP="00BB45BC">
            <w:pPr>
              <w:pStyle w:val="1eingezogen"/>
              <w:numPr>
                <w:ilvl w:val="0"/>
                <w:numId w:val="17"/>
              </w:numPr>
              <w:spacing w:after="120" w:line="240" w:lineRule="auto"/>
              <w:ind w:left="493" w:hanging="357"/>
              <w:rPr>
                <w:rStyle w:val="Textproposal"/>
                <w:szCs w:val="20"/>
                <w:lang w:val="en-US"/>
              </w:rPr>
            </w:pPr>
            <w:r w:rsidRPr="00BE4C12">
              <w:rPr>
                <w:rStyle w:val="Textproposal"/>
                <w:szCs w:val="20"/>
                <w:lang w:val="en-US"/>
              </w:rPr>
              <w:t>[If the sale of the shares could endanger the Company's independence and autonomy]; or</w:t>
            </w:r>
          </w:p>
          <w:p w:rsidR="00BB45BC" w:rsidRDefault="00177C78" w:rsidP="00BB45BC">
            <w:pPr>
              <w:pStyle w:val="1eingezogen"/>
              <w:numPr>
                <w:ilvl w:val="0"/>
                <w:numId w:val="17"/>
              </w:numPr>
              <w:spacing w:after="120" w:line="240" w:lineRule="auto"/>
              <w:ind w:left="493" w:hanging="357"/>
              <w:rPr>
                <w:rStyle w:val="Textproposal"/>
                <w:szCs w:val="20"/>
                <w:lang w:val="de-CH"/>
              </w:rPr>
            </w:pPr>
            <w:r>
              <w:rPr>
                <w:rStyle w:val="Textproposal"/>
                <w:szCs w:val="20"/>
                <w:lang w:val="de-CH"/>
              </w:rPr>
              <w:t>[</w:t>
            </w:r>
            <w:proofErr w:type="spellStart"/>
            <w:r w:rsidRPr="00F864FE">
              <w:rPr>
                <w:rStyle w:val="Textproposal"/>
                <w:i/>
                <w:szCs w:val="20"/>
                <w:lang w:val="de-CH"/>
              </w:rPr>
              <w:t>other</w:t>
            </w:r>
            <w:proofErr w:type="spellEnd"/>
            <w:r w:rsidRPr="00F864FE">
              <w:rPr>
                <w:rStyle w:val="Textproposal"/>
                <w:i/>
                <w:szCs w:val="20"/>
                <w:lang w:val="de-CH"/>
              </w:rPr>
              <w:t xml:space="preserve"> </w:t>
            </w:r>
            <w:proofErr w:type="spellStart"/>
            <w:r w:rsidRPr="00F864FE">
              <w:rPr>
                <w:rStyle w:val="Textproposal"/>
                <w:i/>
                <w:szCs w:val="20"/>
                <w:lang w:val="de-CH"/>
              </w:rPr>
              <w:t>grounds</w:t>
            </w:r>
            <w:proofErr w:type="spellEnd"/>
            <w:r w:rsidRPr="00F864FE">
              <w:rPr>
                <w:rStyle w:val="Textproposal"/>
                <w:i/>
                <w:szCs w:val="20"/>
                <w:lang w:val="de-CH"/>
              </w:rPr>
              <w:t xml:space="preserve"> </w:t>
            </w:r>
            <w:proofErr w:type="spellStart"/>
            <w:r w:rsidRPr="00F864FE">
              <w:rPr>
                <w:rStyle w:val="Textproposal"/>
                <w:i/>
                <w:szCs w:val="20"/>
                <w:lang w:val="de-CH"/>
              </w:rPr>
              <w:t>for</w:t>
            </w:r>
            <w:proofErr w:type="spellEnd"/>
            <w:r w:rsidRPr="00F864FE">
              <w:rPr>
                <w:rStyle w:val="Textproposal"/>
                <w:i/>
                <w:szCs w:val="20"/>
                <w:lang w:val="de-CH"/>
              </w:rPr>
              <w:t xml:space="preserve"> </w:t>
            </w:r>
            <w:proofErr w:type="spellStart"/>
            <w:r w:rsidRPr="00F864FE">
              <w:rPr>
                <w:rStyle w:val="Textproposal"/>
                <w:i/>
                <w:szCs w:val="20"/>
                <w:lang w:val="de-CH"/>
              </w:rPr>
              <w:t>refusal</w:t>
            </w:r>
            <w:proofErr w:type="spellEnd"/>
            <w:r>
              <w:rPr>
                <w:rStyle w:val="Textproposal"/>
                <w:i/>
                <w:szCs w:val="20"/>
                <w:lang w:val="de-CH"/>
              </w:rPr>
              <w:t>.</w:t>
            </w:r>
            <w:r w:rsidRPr="00F864FE">
              <w:rPr>
                <w:rStyle w:val="Textproposal"/>
                <w:szCs w:val="20"/>
                <w:lang w:val="de-CH"/>
              </w:rPr>
              <w:t>]]</w:t>
            </w:r>
          </w:p>
          <w:p w:rsidR="00BB45BC" w:rsidRDefault="00BB45BC" w:rsidP="00177C78">
            <w:pPr>
              <w:rPr>
                <w:lang w:val="en-GB"/>
              </w:rPr>
            </w:pPr>
          </w:p>
          <w:p w:rsidR="00BB45BC" w:rsidRDefault="00BB45BC" w:rsidP="00BB45BC">
            <w:pPr>
              <w:spacing w:after="120"/>
              <w:rPr>
                <w:lang w:val="en-GB"/>
              </w:rPr>
            </w:pPr>
          </w:p>
          <w:p w:rsidR="00BB45BC" w:rsidRDefault="00BB45BC" w:rsidP="00BB45BC">
            <w:pPr>
              <w:spacing w:after="120"/>
              <w:rPr>
                <w:lang w:val="en-GB"/>
              </w:rPr>
            </w:pPr>
          </w:p>
          <w:p w:rsidR="00177C78" w:rsidRDefault="00177C78" w:rsidP="00177C78">
            <w:pPr>
              <w:rPr>
                <w:lang w:val="en-GB"/>
              </w:rPr>
            </w:pPr>
            <w:r w:rsidRPr="00AF6791">
              <w:rPr>
                <w:lang w:val="en-GB"/>
              </w:rPr>
              <w:t>Further, the request for registration may be refused, if the acquirer not explicitly declares that he or she acquires the shares in his/her own name and for his/her own account.</w:t>
            </w:r>
          </w:p>
          <w:p w:rsidR="00177C78" w:rsidRPr="00AF6791" w:rsidRDefault="00177C78" w:rsidP="00177C78">
            <w:pPr>
              <w:rPr>
                <w:lang w:val="en-GB"/>
              </w:rPr>
            </w:pPr>
          </w:p>
          <w:p w:rsidR="00177C78" w:rsidRDefault="00177C78" w:rsidP="00177C78">
            <w:pPr>
              <w:rPr>
                <w:lang w:val="en-GB"/>
              </w:rPr>
            </w:pPr>
            <w:r w:rsidRPr="00AF6791">
              <w:rPr>
                <w:lang w:val="en-GB"/>
              </w:rPr>
              <w:t>The Board of Directors may refuse the request for registration without giving reasons, if it offers to the transferor to acquire the relevant shares at fair value at the time of the request for approval, for the account of either the Company, any other shareholder or any third party.</w:t>
            </w:r>
          </w:p>
          <w:p w:rsidR="00177C78" w:rsidRPr="00AF6791" w:rsidRDefault="00177C78" w:rsidP="00177C78">
            <w:pPr>
              <w:rPr>
                <w:lang w:val="en-GB"/>
              </w:rPr>
            </w:pPr>
          </w:p>
          <w:p w:rsidR="00177C78" w:rsidRDefault="00177C78" w:rsidP="00177C78">
            <w:pPr>
              <w:rPr>
                <w:lang w:val="en-US"/>
              </w:rPr>
            </w:pPr>
            <w:r w:rsidRPr="00AF6791">
              <w:rPr>
                <w:lang w:val="en-US"/>
              </w:rPr>
              <w:t>The transfer restrictions set out in this Article shall also apply to shares subscribed for or acquired through the exercise of subscription, option or conversion rights.</w:t>
            </w:r>
          </w:p>
          <w:p w:rsidR="00177C78" w:rsidRPr="00AF6791" w:rsidRDefault="00177C78" w:rsidP="00177C78">
            <w:pPr>
              <w:rPr>
                <w:lang w:val="en-US"/>
              </w:rPr>
            </w:pPr>
          </w:p>
          <w:p w:rsidR="00177C78" w:rsidRDefault="00177C78" w:rsidP="00177C78">
            <w:pPr>
              <w:rPr>
                <w:lang w:val="en-US"/>
              </w:rPr>
            </w:pPr>
            <w:r w:rsidRPr="00AF6791">
              <w:rPr>
                <w:lang w:val="en-US"/>
              </w:rPr>
              <w:t>If the Company does not refuse the request for approval within three months of receipt, the transfer of the relevant shares is deemed to be approved.</w:t>
            </w:r>
          </w:p>
          <w:p w:rsidR="00177C78" w:rsidRPr="00AF6791" w:rsidRDefault="00177C78" w:rsidP="00177C78">
            <w:pPr>
              <w:rPr>
                <w:lang w:val="en-US"/>
              </w:rPr>
            </w:pPr>
          </w:p>
          <w:p w:rsidR="00177C78" w:rsidRPr="00AF6791" w:rsidRDefault="00177C78" w:rsidP="00177C78">
            <w:pPr>
              <w:rPr>
                <w:lang w:val="en-GB"/>
              </w:rPr>
            </w:pPr>
            <w:r w:rsidRPr="00AF6791">
              <w:rPr>
                <w:lang w:val="en-GB"/>
              </w:rPr>
              <w:t>The Company may, subject to prior consultation with the shareholder affected, cancel registrations in the share register, if such registration was based on untrue information given by the acquirer or, if the acquirer no longer acts on account of the third party disclosed. The shareholder shall be informed of the cancellation immediately.</w:t>
            </w:r>
          </w:p>
          <w:p w:rsidR="00BB45BC" w:rsidRDefault="00BB45BC" w:rsidP="00177C78">
            <w:pPr>
              <w:rPr>
                <w:lang w:val="en-GB"/>
              </w:rPr>
            </w:pPr>
          </w:p>
          <w:p w:rsidR="00177C78" w:rsidRPr="00AF6791" w:rsidRDefault="00177C78" w:rsidP="00177C78">
            <w:pPr>
              <w:rPr>
                <w:lang w:val="en-GB"/>
              </w:rPr>
            </w:pPr>
            <w:r w:rsidRPr="00AF6791">
              <w:rPr>
                <w:lang w:val="en-GB"/>
              </w:rPr>
              <w:t>The shareholder shall comply with the reporting obligation pursuant to art. 697j CO.</w:t>
            </w:r>
          </w:p>
          <w:p w:rsidR="00177C78" w:rsidRPr="006026D8" w:rsidRDefault="00177C78" w:rsidP="00177C78">
            <w:pPr>
              <w:rPr>
                <w:noProof/>
                <w:lang w:val="en-GB"/>
              </w:rPr>
            </w:pPr>
          </w:p>
        </w:tc>
      </w:tr>
      <w:tr w:rsidR="00177C78" w:rsidRPr="00670F0C" w:rsidTr="00177C78">
        <w:trPr>
          <w:trHeight w:val="1179"/>
        </w:trPr>
        <w:tc>
          <w:tcPr>
            <w:tcW w:w="4360" w:type="dxa"/>
          </w:tcPr>
          <w:p w:rsidR="00177C78" w:rsidRPr="00DF68CC" w:rsidRDefault="00177C78" w:rsidP="00177C78">
            <w:pPr>
              <w:pStyle w:val="berschrift3"/>
              <w:rPr>
                <w:noProof/>
                <w:lang w:val="en-US"/>
              </w:rPr>
            </w:pPr>
            <w:r>
              <w:rPr>
                <w:rStyle w:val="Textproposal"/>
                <w:szCs w:val="20"/>
              </w:rPr>
              <w:t>Article 8</w:t>
            </w:r>
            <w:r>
              <w:rPr>
                <w:rStyle w:val="Textproposal"/>
                <w:szCs w:val="20"/>
              </w:rPr>
              <w:br/>
            </w:r>
            <w:r w:rsidRPr="007171F5">
              <w:rPr>
                <w:rStyle w:val="Textproposal"/>
                <w:szCs w:val="20"/>
              </w:rPr>
              <w:t xml:space="preserve">[Modes </w:t>
            </w:r>
            <w:proofErr w:type="spellStart"/>
            <w:r w:rsidRPr="007171F5">
              <w:rPr>
                <w:rStyle w:val="Textproposal"/>
                <w:szCs w:val="20"/>
              </w:rPr>
              <w:t>particuliers</w:t>
            </w:r>
            <w:proofErr w:type="spellEnd"/>
            <w:r w:rsidRPr="007171F5">
              <w:rPr>
                <w:rStyle w:val="Textproposal"/>
                <w:szCs w:val="20"/>
              </w:rPr>
              <w:t xml:space="preserve"> </w:t>
            </w:r>
            <w:proofErr w:type="spellStart"/>
            <w:r w:rsidRPr="007171F5">
              <w:rPr>
                <w:rStyle w:val="Textproposal"/>
                <w:szCs w:val="20"/>
              </w:rPr>
              <w:t>d’acquisition</w:t>
            </w:r>
            <w:proofErr w:type="spellEnd"/>
          </w:p>
        </w:tc>
        <w:tc>
          <w:tcPr>
            <w:tcW w:w="4360" w:type="dxa"/>
          </w:tcPr>
          <w:p w:rsidR="00177C78" w:rsidRPr="00DF68CC" w:rsidRDefault="00177C78" w:rsidP="00177C78">
            <w:pPr>
              <w:pStyle w:val="berschrift3"/>
              <w:rPr>
                <w:noProof/>
                <w:lang w:val="en-US"/>
              </w:rPr>
            </w:pPr>
            <w:r w:rsidRPr="00DF68CC">
              <w:rPr>
                <w:noProof/>
                <w:lang w:val="en-US"/>
              </w:rPr>
              <w:t>Article 8</w:t>
            </w:r>
            <w:r w:rsidRPr="00DF68CC">
              <w:rPr>
                <w:noProof/>
                <w:lang w:val="en-US"/>
              </w:rPr>
              <w:br/>
            </w:r>
            <w:r w:rsidRPr="00360628">
              <w:rPr>
                <w:rStyle w:val="Textproposal"/>
              </w:rPr>
              <w:t>[Special Forms of Acquisition</w:t>
            </w:r>
          </w:p>
        </w:tc>
      </w:tr>
      <w:tr w:rsidR="00177C78" w:rsidRPr="00670F0C" w:rsidTr="00177C78">
        <w:trPr>
          <w:trHeight w:val="1179"/>
        </w:trPr>
        <w:tc>
          <w:tcPr>
            <w:tcW w:w="4360" w:type="dxa"/>
          </w:tcPr>
          <w:p w:rsidR="00177C78" w:rsidRDefault="00177C78" w:rsidP="00177C78">
            <w:pPr>
              <w:rPr>
                <w:rStyle w:val="Textproposal"/>
                <w:rFonts w:cs="Arial"/>
                <w:lang w:val="fr-CH"/>
              </w:rPr>
            </w:pPr>
            <w:r w:rsidRPr="00D42AFE">
              <w:rPr>
                <w:rStyle w:val="Textproposal"/>
                <w:rFonts w:cs="Arial"/>
                <w:lang w:val="fr-CH"/>
              </w:rPr>
              <w:t>Lorsque des actions nominatives sont acquises par succession, par partage successoral, en vertu du régime matrimonial ou dans une procédure d’exécution forcée, la propriété et les droits patrimoniaux passent immédiatement à l’acquéreur, tandis que les droits sociaux ne passent à l’acquéreur qu’avec l’approbation de la Société.</w:t>
            </w:r>
          </w:p>
          <w:p w:rsidR="00177C78" w:rsidRPr="00D42AFE" w:rsidRDefault="00177C78" w:rsidP="00177C78">
            <w:pPr>
              <w:rPr>
                <w:rStyle w:val="Textproposal"/>
                <w:rFonts w:cs="Arial"/>
                <w:lang w:val="fr-CH"/>
              </w:rPr>
            </w:pPr>
          </w:p>
          <w:p w:rsidR="00177C78" w:rsidRDefault="00177C78" w:rsidP="00177C78">
            <w:pPr>
              <w:rPr>
                <w:rStyle w:val="Textproposal"/>
                <w:rFonts w:cs="Arial"/>
                <w:lang w:val="fr-CH"/>
              </w:rPr>
            </w:pPr>
            <w:r w:rsidRPr="00D42AFE">
              <w:rPr>
                <w:rStyle w:val="Textproposal"/>
                <w:rFonts w:cs="Arial"/>
                <w:lang w:val="fr-CH"/>
              </w:rPr>
              <w:t>Le conseil d'administration peut refuser son approbation en offrant à l’acquéreur que la Société reprenne les actions pour son propre compte, pour le compte d’autres actionnaires ou pour celui de tiers, à leur valeur réelle au moment de la requête. L’acquéreur peut exiger que le juge du siège social de la Société détermine la valeur réelle.</w:t>
            </w:r>
          </w:p>
          <w:p w:rsidR="00177C78" w:rsidRPr="00D42AFE" w:rsidRDefault="00177C78" w:rsidP="00177C78">
            <w:pPr>
              <w:rPr>
                <w:rStyle w:val="Textproposal"/>
                <w:rFonts w:cs="Arial"/>
                <w:lang w:val="fr-CH"/>
              </w:rPr>
            </w:pPr>
          </w:p>
          <w:p w:rsidR="00177C78" w:rsidRPr="007B56D1" w:rsidRDefault="00177C78" w:rsidP="00177C78">
            <w:pPr>
              <w:rPr>
                <w:lang w:val="fr-CH"/>
              </w:rPr>
            </w:pPr>
            <w:r w:rsidRPr="00D42AFE">
              <w:rPr>
                <w:rStyle w:val="Textproposal"/>
                <w:rFonts w:cs="Arial"/>
                <w:lang w:val="fr-CH"/>
              </w:rPr>
              <w:t>L’approbation est réputée accordée si la Société ne rejette pas la requête d’approbation dans les trois mois suivant sa réception.]</w:t>
            </w:r>
          </w:p>
          <w:p w:rsidR="00177C78" w:rsidRPr="007F7235" w:rsidRDefault="00177C78" w:rsidP="00177C78">
            <w:pPr>
              <w:rPr>
                <w:rStyle w:val="Textproposal"/>
                <w:rFonts w:cs="Arial"/>
                <w:lang w:val="fr-CH"/>
              </w:rPr>
            </w:pPr>
          </w:p>
        </w:tc>
        <w:tc>
          <w:tcPr>
            <w:tcW w:w="4360" w:type="dxa"/>
          </w:tcPr>
          <w:p w:rsidR="00177C78" w:rsidRPr="0079163C" w:rsidRDefault="00177C78" w:rsidP="00177C78">
            <w:pPr>
              <w:rPr>
                <w:rStyle w:val="Textproposal"/>
                <w:rFonts w:cs="Arial"/>
                <w:szCs w:val="20"/>
                <w:lang w:val="en-US"/>
              </w:rPr>
            </w:pPr>
            <w:r w:rsidRPr="0079163C">
              <w:rPr>
                <w:rStyle w:val="Textproposal"/>
                <w:rFonts w:cs="Arial"/>
                <w:szCs w:val="20"/>
                <w:lang w:val="en-US"/>
              </w:rPr>
              <w:t>Where registered shares are acquired by way of inheritance, upon division of an estate, pursuant to the law governing matrimonial property or upon foreclosure, the ownership and the pecuniary rights pass to the acquiring person immediately, whereas the participation rights pass subject to the Company's prior approval.</w:t>
            </w:r>
          </w:p>
          <w:p w:rsidR="00177C78" w:rsidRPr="00360628" w:rsidRDefault="00177C78" w:rsidP="00177C78">
            <w:pPr>
              <w:rPr>
                <w:rStyle w:val="Textproposal"/>
                <w:rFonts w:cs="Arial"/>
                <w:lang w:val="en-US"/>
              </w:rPr>
            </w:pPr>
          </w:p>
          <w:p w:rsidR="00177C78" w:rsidRDefault="00177C78" w:rsidP="00177C78">
            <w:pPr>
              <w:rPr>
                <w:rStyle w:val="Textproposal"/>
                <w:rFonts w:cs="Arial"/>
                <w:lang w:val="en-US"/>
              </w:rPr>
            </w:pPr>
            <w:r w:rsidRPr="00D81C5C">
              <w:rPr>
                <w:rStyle w:val="Textproposal"/>
                <w:rFonts w:cs="Arial"/>
              </w:rPr>
              <w:t>T</w:t>
            </w:r>
            <w:r w:rsidRPr="00D81C5C">
              <w:rPr>
                <w:rStyle w:val="Textproposal"/>
                <w:rFonts w:cs="Arial"/>
                <w:lang w:val="en-US"/>
              </w:rPr>
              <w:t xml:space="preserve">he Board of Directors may refuse the request for approval only, </w:t>
            </w:r>
            <w:r w:rsidRPr="00D81C5C">
              <w:rPr>
                <w:lang w:val="en-GB"/>
              </w:rPr>
              <w:t>if it offers to the transferor to acquire the relevant shares at the fair value at the time of the request for the account of the Company</w:t>
            </w:r>
            <w:r w:rsidRPr="00D81C5C">
              <w:rPr>
                <w:rStyle w:val="Textproposal"/>
                <w:rFonts w:cs="Arial"/>
                <w:lang w:val="en-US"/>
              </w:rPr>
              <w:t>. The acquirer may submit the determination of the fair value to the judge at the registered office of the Company.</w:t>
            </w:r>
          </w:p>
          <w:p w:rsidR="00177C78" w:rsidRPr="00360628" w:rsidRDefault="00177C78" w:rsidP="00177C78">
            <w:pPr>
              <w:rPr>
                <w:rStyle w:val="Textproposal"/>
                <w:rFonts w:cs="Arial"/>
                <w:lang w:val="en-US"/>
              </w:rPr>
            </w:pPr>
          </w:p>
          <w:p w:rsidR="00177C78" w:rsidRDefault="00177C78" w:rsidP="00177C78">
            <w:pPr>
              <w:rPr>
                <w:lang w:val="en-US"/>
              </w:rPr>
            </w:pPr>
            <w:r w:rsidRPr="00360628">
              <w:rPr>
                <w:lang w:val="en-US"/>
              </w:rPr>
              <w:t>If the Company does not refuse the request for approval within three months of receipt, the transfer of the relevant shares is deemed to be approved.</w:t>
            </w:r>
            <w:r>
              <w:rPr>
                <w:lang w:val="en-US"/>
              </w:rPr>
              <w:t>]</w:t>
            </w:r>
          </w:p>
          <w:p w:rsidR="00177C78" w:rsidRPr="00DF68CC" w:rsidRDefault="00177C78" w:rsidP="00177C78">
            <w:pPr>
              <w:rPr>
                <w:noProof/>
                <w:lang w:val="en-US"/>
              </w:rPr>
            </w:pPr>
          </w:p>
        </w:tc>
      </w:tr>
      <w:tr w:rsidR="00177C78" w:rsidRPr="004D4BFF" w:rsidTr="00177C78">
        <w:trPr>
          <w:trHeight w:val="1179"/>
        </w:trPr>
        <w:tc>
          <w:tcPr>
            <w:tcW w:w="4360" w:type="dxa"/>
          </w:tcPr>
          <w:p w:rsidR="00177C78" w:rsidRPr="002A4CEF" w:rsidRDefault="00177C78" w:rsidP="000948E0">
            <w:pPr>
              <w:pStyle w:val="berschrift1"/>
              <w:numPr>
                <w:ilvl w:val="0"/>
                <w:numId w:val="32"/>
              </w:numPr>
              <w:ind w:left="426" w:hanging="426"/>
              <w:jc w:val="left"/>
            </w:pPr>
            <w:r>
              <w:t>Organes de la Société</w:t>
            </w:r>
          </w:p>
        </w:tc>
        <w:tc>
          <w:tcPr>
            <w:tcW w:w="4360" w:type="dxa"/>
          </w:tcPr>
          <w:p w:rsidR="00177C78" w:rsidRPr="0079163C" w:rsidRDefault="00177C78" w:rsidP="000948E0">
            <w:pPr>
              <w:pStyle w:val="berschrift1"/>
              <w:numPr>
                <w:ilvl w:val="0"/>
                <w:numId w:val="18"/>
              </w:numPr>
              <w:ind w:left="460" w:hanging="460"/>
              <w:jc w:val="left"/>
              <w:rPr>
                <w:lang w:val="en-GB"/>
              </w:rPr>
            </w:pPr>
            <w:r w:rsidRPr="002A4CEF">
              <w:t>CORPORATE</w:t>
            </w:r>
            <w:r>
              <w:rPr>
                <w:lang w:val="en-GB"/>
              </w:rPr>
              <w:t xml:space="preserve"> BODIES</w:t>
            </w:r>
          </w:p>
        </w:tc>
      </w:tr>
      <w:tr w:rsidR="00177C78" w:rsidRPr="004D4BFF" w:rsidTr="00177C78">
        <w:trPr>
          <w:trHeight w:val="1179"/>
        </w:trPr>
        <w:tc>
          <w:tcPr>
            <w:tcW w:w="4360" w:type="dxa"/>
          </w:tcPr>
          <w:p w:rsidR="00177C78" w:rsidRDefault="00177C78" w:rsidP="00177C78">
            <w:pPr>
              <w:rPr>
                <w:lang w:val="fr-CH"/>
              </w:rPr>
            </w:pPr>
            <w:r w:rsidRPr="007171F5">
              <w:rPr>
                <w:lang w:val="fr-CH"/>
              </w:rPr>
              <w:t>Les organes de la Société sont :</w:t>
            </w:r>
          </w:p>
          <w:p w:rsidR="00177C78" w:rsidRPr="007171F5" w:rsidRDefault="00177C78" w:rsidP="00177C78">
            <w:pPr>
              <w:rPr>
                <w:lang w:val="fr-CH"/>
              </w:rPr>
            </w:pPr>
          </w:p>
          <w:p w:rsidR="00177C78" w:rsidRPr="0043251C" w:rsidRDefault="00177C78" w:rsidP="00177C78">
            <w:pPr>
              <w:pStyle w:val="Aeingezogen"/>
              <w:numPr>
                <w:ilvl w:val="0"/>
                <w:numId w:val="33"/>
              </w:numPr>
              <w:spacing w:after="120" w:line="300" w:lineRule="exact"/>
            </w:pPr>
            <w:proofErr w:type="spellStart"/>
            <w:r w:rsidRPr="0043251C">
              <w:t>l’assemblée</w:t>
            </w:r>
            <w:proofErr w:type="spellEnd"/>
            <w:r w:rsidRPr="0043251C">
              <w:t xml:space="preserve"> </w:t>
            </w:r>
            <w:proofErr w:type="spellStart"/>
            <w:r w:rsidRPr="0043251C">
              <w:t>générale</w:t>
            </w:r>
            <w:proofErr w:type="spellEnd"/>
          </w:p>
          <w:p w:rsidR="00177C78" w:rsidRPr="0043251C" w:rsidRDefault="00177C78" w:rsidP="00177C78">
            <w:pPr>
              <w:pStyle w:val="Aeingezogen"/>
              <w:numPr>
                <w:ilvl w:val="0"/>
                <w:numId w:val="33"/>
              </w:numPr>
              <w:spacing w:after="120" w:line="300" w:lineRule="exact"/>
            </w:pPr>
            <w:r w:rsidRPr="0043251C">
              <w:t xml:space="preserve">le </w:t>
            </w:r>
            <w:proofErr w:type="spellStart"/>
            <w:r w:rsidRPr="0043251C">
              <w:t>conseil</w:t>
            </w:r>
            <w:proofErr w:type="spellEnd"/>
            <w:r w:rsidRPr="0043251C">
              <w:t xml:space="preserve"> </w:t>
            </w:r>
            <w:proofErr w:type="spellStart"/>
            <w:r w:rsidRPr="0043251C">
              <w:t>d’administration</w:t>
            </w:r>
            <w:proofErr w:type="spellEnd"/>
          </w:p>
          <w:p w:rsidR="00177C78" w:rsidRPr="0043251C" w:rsidRDefault="00177C78" w:rsidP="00177C78">
            <w:pPr>
              <w:pStyle w:val="Aeingezogen"/>
              <w:numPr>
                <w:ilvl w:val="0"/>
                <w:numId w:val="33"/>
              </w:numPr>
              <w:spacing w:after="120" w:line="300" w:lineRule="exact"/>
            </w:pPr>
            <w:proofErr w:type="spellStart"/>
            <w:r w:rsidRPr="0043251C">
              <w:t>l’organe</w:t>
            </w:r>
            <w:proofErr w:type="spellEnd"/>
            <w:r w:rsidRPr="0043251C">
              <w:t xml:space="preserve"> de </w:t>
            </w:r>
            <w:proofErr w:type="spellStart"/>
            <w:r w:rsidRPr="0043251C">
              <w:t>révision</w:t>
            </w:r>
            <w:proofErr w:type="spellEnd"/>
          </w:p>
          <w:p w:rsidR="00177C78" w:rsidRPr="007E71E5" w:rsidRDefault="00177C78" w:rsidP="00177C78">
            <w:pPr>
              <w:ind w:firstLine="708"/>
              <w:rPr>
                <w:lang w:val="en-US"/>
              </w:rPr>
            </w:pPr>
          </w:p>
        </w:tc>
        <w:tc>
          <w:tcPr>
            <w:tcW w:w="4360" w:type="dxa"/>
          </w:tcPr>
          <w:p w:rsidR="00177C78" w:rsidRDefault="00177C78" w:rsidP="00177C78">
            <w:pPr>
              <w:rPr>
                <w:lang w:val="en-US"/>
              </w:rPr>
            </w:pPr>
            <w:r w:rsidRPr="007E71E5">
              <w:rPr>
                <w:lang w:val="en-US"/>
              </w:rPr>
              <w:t>The corporate bodies of the Company are:</w:t>
            </w:r>
          </w:p>
          <w:p w:rsidR="00177C78" w:rsidRPr="00682B3A" w:rsidRDefault="00177C78" w:rsidP="00177C78">
            <w:pPr>
              <w:rPr>
                <w:lang w:val="en-US"/>
              </w:rPr>
            </w:pPr>
          </w:p>
          <w:p w:rsidR="00177C78" w:rsidRPr="007311EA" w:rsidRDefault="00177C78" w:rsidP="00177C78">
            <w:pPr>
              <w:pStyle w:val="Aeingezogen"/>
              <w:numPr>
                <w:ilvl w:val="0"/>
                <w:numId w:val="19"/>
              </w:numPr>
              <w:spacing w:after="120" w:line="300" w:lineRule="exact"/>
            </w:pPr>
            <w:r w:rsidRPr="007311EA">
              <w:t xml:space="preserve">The Meeting </w:t>
            </w:r>
            <w:proofErr w:type="spellStart"/>
            <w:r w:rsidRPr="007311EA">
              <w:t>of</w:t>
            </w:r>
            <w:proofErr w:type="spellEnd"/>
            <w:r w:rsidRPr="007311EA">
              <w:t xml:space="preserve"> Shareholders</w:t>
            </w:r>
          </w:p>
          <w:p w:rsidR="00177C78" w:rsidRPr="007311EA" w:rsidRDefault="00177C78" w:rsidP="00177C78">
            <w:pPr>
              <w:pStyle w:val="Aeingezogen"/>
              <w:numPr>
                <w:ilvl w:val="0"/>
                <w:numId w:val="19"/>
              </w:numPr>
              <w:spacing w:after="120" w:line="300" w:lineRule="exact"/>
            </w:pPr>
            <w:r>
              <w:t>T</w:t>
            </w:r>
            <w:r w:rsidRPr="007311EA">
              <w:t xml:space="preserve">he Board </w:t>
            </w:r>
            <w:proofErr w:type="spellStart"/>
            <w:r w:rsidRPr="007311EA">
              <w:t>of</w:t>
            </w:r>
            <w:proofErr w:type="spellEnd"/>
            <w:r w:rsidRPr="007311EA">
              <w:t xml:space="preserve"> </w:t>
            </w:r>
            <w:proofErr w:type="spellStart"/>
            <w:r w:rsidRPr="007311EA">
              <w:t>Directors</w:t>
            </w:r>
            <w:proofErr w:type="spellEnd"/>
          </w:p>
          <w:p w:rsidR="00177C78" w:rsidRPr="007311EA" w:rsidRDefault="00177C78" w:rsidP="00177C78">
            <w:pPr>
              <w:pStyle w:val="Aeingezogen"/>
              <w:numPr>
                <w:ilvl w:val="0"/>
                <w:numId w:val="19"/>
              </w:numPr>
              <w:spacing w:after="120" w:line="300" w:lineRule="exact"/>
            </w:pPr>
            <w:r w:rsidRPr="007311EA">
              <w:t>The Auditors</w:t>
            </w:r>
          </w:p>
          <w:p w:rsidR="00177C78" w:rsidRPr="007311EA" w:rsidRDefault="00177C78" w:rsidP="00177C78">
            <w:pPr>
              <w:rPr>
                <w:noProof/>
                <w:lang w:val="en-US"/>
              </w:rPr>
            </w:pPr>
          </w:p>
        </w:tc>
      </w:tr>
      <w:tr w:rsidR="00177C78" w:rsidRPr="004D4BFF" w:rsidTr="00177C78">
        <w:trPr>
          <w:trHeight w:val="1179"/>
        </w:trPr>
        <w:tc>
          <w:tcPr>
            <w:tcW w:w="4360" w:type="dxa"/>
          </w:tcPr>
          <w:p w:rsidR="00177C78" w:rsidRPr="00067031" w:rsidRDefault="00177C78" w:rsidP="000948E0">
            <w:pPr>
              <w:pStyle w:val="berschrift2"/>
              <w:numPr>
                <w:ilvl w:val="0"/>
                <w:numId w:val="35"/>
              </w:numPr>
              <w:ind w:left="426" w:hanging="354"/>
              <w:rPr>
                <w:caps/>
                <w:smallCaps w:val="0"/>
                <w:szCs w:val="20"/>
                <w:lang w:val="fr-CH"/>
              </w:rPr>
            </w:pPr>
            <w:r w:rsidRPr="007171F5">
              <w:rPr>
                <w:caps/>
                <w:smallCaps w:val="0"/>
                <w:szCs w:val="20"/>
                <w:lang w:val="fr-CH"/>
              </w:rPr>
              <w:t>assemblée générale</w:t>
            </w:r>
          </w:p>
        </w:tc>
        <w:tc>
          <w:tcPr>
            <w:tcW w:w="4360" w:type="dxa"/>
          </w:tcPr>
          <w:p w:rsidR="00177C78" w:rsidRPr="003220A0" w:rsidRDefault="00177C78" w:rsidP="000948E0">
            <w:pPr>
              <w:pStyle w:val="berschrift2"/>
              <w:numPr>
                <w:ilvl w:val="0"/>
                <w:numId w:val="20"/>
              </w:numPr>
              <w:ind w:left="460" w:hanging="460"/>
              <w:jc w:val="left"/>
              <w:rPr>
                <w:caps/>
                <w:smallCaps w:val="0"/>
                <w:lang w:val="en-US"/>
              </w:rPr>
            </w:pPr>
            <w:r>
              <w:rPr>
                <w:caps/>
                <w:smallCaps w:val="0"/>
              </w:rPr>
              <w:t>The meeting of shareholders</w:t>
            </w:r>
          </w:p>
        </w:tc>
      </w:tr>
      <w:tr w:rsidR="00177C78" w:rsidRPr="00DA7026" w:rsidTr="00177C78">
        <w:trPr>
          <w:trHeight w:val="1179"/>
        </w:trPr>
        <w:tc>
          <w:tcPr>
            <w:tcW w:w="4360" w:type="dxa"/>
          </w:tcPr>
          <w:p w:rsidR="00177C78" w:rsidRPr="008C1F8F" w:rsidRDefault="00177C78" w:rsidP="00177C78">
            <w:pPr>
              <w:pStyle w:val="berschrift3"/>
              <w:rPr>
                <w:noProof/>
                <w:lang w:val="fr-CH"/>
              </w:rPr>
            </w:pPr>
            <w:r w:rsidRPr="008C1F8F">
              <w:rPr>
                <w:noProof/>
                <w:lang w:val="fr-CH"/>
              </w:rPr>
              <w:t>Article 9</w:t>
            </w:r>
            <w:r w:rsidRPr="008C1F8F">
              <w:rPr>
                <w:noProof/>
                <w:lang w:val="fr-CH"/>
              </w:rPr>
              <w:br/>
            </w:r>
            <w:r w:rsidRPr="008C1F8F">
              <w:rPr>
                <w:szCs w:val="20"/>
                <w:lang w:val="fr-CH"/>
              </w:rPr>
              <w:t>Attributions intransmissibles et inaliénables</w:t>
            </w:r>
          </w:p>
        </w:tc>
        <w:tc>
          <w:tcPr>
            <w:tcW w:w="4360" w:type="dxa"/>
          </w:tcPr>
          <w:p w:rsidR="00177C78" w:rsidRPr="00A4050A" w:rsidRDefault="00177C78" w:rsidP="00177C78">
            <w:pPr>
              <w:pStyle w:val="berschrift3"/>
              <w:rPr>
                <w:noProof/>
              </w:rPr>
            </w:pPr>
            <w:r>
              <w:rPr>
                <w:noProof/>
              </w:rPr>
              <w:t>Article 9</w:t>
            </w:r>
            <w:r>
              <w:rPr>
                <w:noProof/>
              </w:rPr>
              <w:br/>
              <w:t>Powers</w:t>
            </w:r>
          </w:p>
        </w:tc>
      </w:tr>
      <w:tr w:rsidR="00177C78" w:rsidRPr="00670F0C" w:rsidTr="00177C78">
        <w:trPr>
          <w:trHeight w:val="1179"/>
        </w:trPr>
        <w:tc>
          <w:tcPr>
            <w:tcW w:w="4360" w:type="dxa"/>
          </w:tcPr>
          <w:p w:rsidR="00177C78" w:rsidRPr="00157AF7" w:rsidRDefault="00177C78" w:rsidP="00177C78">
            <w:pPr>
              <w:rPr>
                <w:lang w:val="fr-CH"/>
              </w:rPr>
            </w:pPr>
            <w:r w:rsidRPr="008C1F8F">
              <w:rPr>
                <w:lang w:val="fr-CH"/>
              </w:rPr>
              <w:t xml:space="preserve">L'assemblée générale </w:t>
            </w:r>
            <w:r w:rsidRPr="007171F5">
              <w:rPr>
                <w:lang w:val="fr-CH"/>
              </w:rPr>
              <w:t>des actionnaires est le pouvoir suprême de la Société. Elle a les attributions intransmissibles suivantes :</w:t>
            </w:r>
          </w:p>
        </w:tc>
        <w:tc>
          <w:tcPr>
            <w:tcW w:w="4360" w:type="dxa"/>
          </w:tcPr>
          <w:p w:rsidR="00177C78" w:rsidRPr="00AA730D" w:rsidRDefault="00177C78" w:rsidP="00177C78">
            <w:pPr>
              <w:rPr>
                <w:noProof/>
                <w:lang w:val="en-US"/>
              </w:rPr>
            </w:pPr>
            <w:r w:rsidRPr="00A07440">
              <w:rPr>
                <w:lang w:val="en-US"/>
              </w:rPr>
              <w:t>The Meeting of Shareholders is the supreme body of the Company. It has the following non-delegable powers:</w:t>
            </w:r>
          </w:p>
        </w:tc>
      </w:tr>
      <w:tr w:rsidR="00177C78" w:rsidRPr="00670F0C" w:rsidTr="00177C78">
        <w:trPr>
          <w:trHeight w:val="1179"/>
        </w:trPr>
        <w:tc>
          <w:tcPr>
            <w:tcW w:w="4360" w:type="dxa"/>
          </w:tcPr>
          <w:p w:rsidR="00177C78" w:rsidRPr="00157AF7" w:rsidRDefault="00177C78" w:rsidP="00BB45BC">
            <w:pPr>
              <w:pStyle w:val="Liste1231"/>
              <w:numPr>
                <w:ilvl w:val="0"/>
                <w:numId w:val="36"/>
              </w:numPr>
              <w:tabs>
                <w:tab w:val="clear" w:pos="709"/>
                <w:tab w:val="num" w:pos="426"/>
              </w:tabs>
              <w:spacing w:after="120" w:line="240" w:lineRule="auto"/>
              <w:ind w:left="425" w:hanging="425"/>
              <w:rPr>
                <w:lang w:val="fr-CH"/>
              </w:rPr>
            </w:pPr>
            <w:r>
              <w:rPr>
                <w:lang w:val="fr-CH"/>
              </w:rPr>
              <w:t>adopter et modifier les statuts</w:t>
            </w:r>
            <w:r w:rsidRPr="00157AF7">
              <w:rPr>
                <w:lang w:val="fr-CH"/>
              </w:rPr>
              <w:t>;</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spacing w:val="-3"/>
                <w:lang w:val="fr-CH"/>
              </w:rPr>
              <w:t>nommer et révoquer les membres du conseil d'administra</w:t>
            </w:r>
            <w:r>
              <w:rPr>
                <w:spacing w:val="-3"/>
                <w:lang w:val="fr-CH"/>
              </w:rPr>
              <w:t>tion et de l'organe de révision</w:t>
            </w:r>
            <w:r w:rsidRPr="007171F5">
              <w:rPr>
                <w:lang w:val="fr-CH"/>
              </w:rPr>
              <w:t xml:space="preserve">;  </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approuver le rapport de ge</w:t>
            </w:r>
            <w:r>
              <w:rPr>
                <w:lang w:val="fr-CH"/>
              </w:rPr>
              <w:t>stion et les comptes consolidés</w:t>
            </w:r>
            <w:r w:rsidRPr="007171F5">
              <w:rPr>
                <w:lang w:val="fr-CH"/>
              </w:rPr>
              <w:t>;</w:t>
            </w:r>
            <w:r>
              <w:rPr>
                <w:lang w:val="fr-CH"/>
              </w:rPr>
              <w:br/>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spacing w:val="-3"/>
                <w:lang w:val="fr-CH"/>
              </w:rPr>
              <w:t>approuver les comptes annuels et déterminer l</w:t>
            </w:r>
            <w:r w:rsidRPr="007171F5">
              <w:rPr>
                <w:rStyle w:val="Textproposal"/>
                <w:szCs w:val="20"/>
                <w:lang w:val="fr-CH"/>
              </w:rPr>
              <w:t>’</w:t>
            </w:r>
            <w:r w:rsidRPr="007171F5">
              <w:rPr>
                <w:spacing w:val="-3"/>
                <w:lang w:val="fr-CH"/>
              </w:rPr>
              <w:t>emploi du bénéfice résultant du bilan, en particulier fixe</w:t>
            </w:r>
            <w:r>
              <w:rPr>
                <w:spacing w:val="-3"/>
                <w:lang w:val="fr-CH"/>
              </w:rPr>
              <w:t>r le dividende et les tantièmes</w:t>
            </w:r>
            <w:r w:rsidRPr="007171F5">
              <w:rPr>
                <w:lang w:val="fr-CH"/>
              </w:rPr>
              <w:t xml:space="preserve">; </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spacing w:val="-3"/>
                <w:lang w:val="fr-CH"/>
              </w:rPr>
              <w:t>donner décharge aux memb</w:t>
            </w:r>
            <w:r>
              <w:rPr>
                <w:spacing w:val="-3"/>
                <w:lang w:val="fr-CH"/>
              </w:rPr>
              <w:t>res du conseil d’administration</w:t>
            </w:r>
            <w:r w:rsidRPr="007171F5">
              <w:rPr>
                <w:lang w:val="fr-CH"/>
              </w:rPr>
              <w:t>;</w:t>
            </w:r>
          </w:p>
          <w:p w:rsidR="00177C78" w:rsidRPr="00157AF7" w:rsidRDefault="00177C78" w:rsidP="00BB45BC">
            <w:pPr>
              <w:pStyle w:val="Liste1231"/>
              <w:tabs>
                <w:tab w:val="clear" w:pos="709"/>
                <w:tab w:val="num" w:pos="426"/>
              </w:tabs>
              <w:spacing w:after="120" w:line="240" w:lineRule="auto"/>
              <w:ind w:left="425" w:hanging="425"/>
              <w:rPr>
                <w:lang w:val="fr-CH"/>
              </w:rPr>
            </w:pPr>
            <w:r w:rsidRPr="007171F5">
              <w:rPr>
                <w:spacing w:val="-3"/>
                <w:lang w:val="fr-CH"/>
              </w:rPr>
              <w:t>prendre toutes les décisions qui lui sont réservées par la loi ou les statuts.</w:t>
            </w:r>
          </w:p>
        </w:tc>
        <w:tc>
          <w:tcPr>
            <w:tcW w:w="4360" w:type="dxa"/>
          </w:tcPr>
          <w:p w:rsidR="00177C78" w:rsidRPr="005C6DD1" w:rsidRDefault="00177C78" w:rsidP="00BB45BC">
            <w:pPr>
              <w:pStyle w:val="1eingezogen"/>
              <w:tabs>
                <w:tab w:val="clear" w:pos="1418"/>
                <w:tab w:val="left" w:pos="460"/>
              </w:tabs>
              <w:spacing w:after="120" w:line="240" w:lineRule="auto"/>
              <w:ind w:left="460" w:hanging="386"/>
              <w:rPr>
                <w:lang w:val="en-US"/>
              </w:rPr>
            </w:pPr>
            <w:r w:rsidRPr="005C6DD1">
              <w:rPr>
                <w:lang w:val="en-US"/>
              </w:rPr>
              <w:t>to adopt and amend the Articles of Incorporation</w:t>
            </w:r>
            <w:r>
              <w:rPr>
                <w:lang w:val="en-US"/>
              </w:rPr>
              <w:t>;</w:t>
            </w:r>
          </w:p>
          <w:p w:rsidR="00177C78" w:rsidRPr="005C6DD1" w:rsidRDefault="00177C78" w:rsidP="00BB45BC">
            <w:pPr>
              <w:pStyle w:val="1eingezogen"/>
              <w:tabs>
                <w:tab w:val="clear" w:pos="1418"/>
                <w:tab w:val="left" w:pos="460"/>
              </w:tabs>
              <w:spacing w:after="120" w:line="240" w:lineRule="auto"/>
              <w:ind w:left="460" w:hanging="386"/>
              <w:rPr>
                <w:lang w:val="en-US"/>
              </w:rPr>
            </w:pPr>
            <w:r w:rsidRPr="005C6DD1">
              <w:rPr>
                <w:lang w:val="en-US"/>
              </w:rPr>
              <w:t>to elect and dismiss the members of the Board of Directors and the Auditors;</w:t>
            </w:r>
          </w:p>
          <w:p w:rsidR="00177C78" w:rsidRPr="005C6DD1" w:rsidRDefault="00177C78" w:rsidP="00BB45BC">
            <w:pPr>
              <w:pStyle w:val="1eingezogen"/>
              <w:tabs>
                <w:tab w:val="clear" w:pos="1418"/>
                <w:tab w:val="left" w:pos="460"/>
              </w:tabs>
              <w:spacing w:after="120" w:line="240" w:lineRule="auto"/>
              <w:ind w:left="460" w:hanging="386"/>
              <w:rPr>
                <w:lang w:val="en-US"/>
              </w:rPr>
            </w:pPr>
            <w:r w:rsidRPr="005C6DD1">
              <w:rPr>
                <w:lang w:val="en-US"/>
              </w:rPr>
              <w:t>to approve the management report and the consolidated financial statements;</w:t>
            </w:r>
          </w:p>
          <w:p w:rsidR="00177C78" w:rsidRPr="005C6DD1" w:rsidRDefault="00177C78" w:rsidP="00BB45BC">
            <w:pPr>
              <w:pStyle w:val="1eingezogen"/>
              <w:tabs>
                <w:tab w:val="clear" w:pos="1418"/>
                <w:tab w:val="left" w:pos="460"/>
              </w:tabs>
              <w:spacing w:after="120" w:line="240" w:lineRule="auto"/>
              <w:ind w:left="460" w:hanging="386"/>
              <w:rPr>
                <w:lang w:val="en-US"/>
              </w:rPr>
            </w:pPr>
            <w:r w:rsidRPr="005C6DD1">
              <w:rPr>
                <w:lang w:val="en-US"/>
              </w:rPr>
              <w:t xml:space="preserve">to approve the annual accounts and to determine the allocation of </w:t>
            </w:r>
            <w:r>
              <w:rPr>
                <w:lang w:val="en-US"/>
              </w:rPr>
              <w:t xml:space="preserve">the balance sheet </w:t>
            </w:r>
            <w:r w:rsidRPr="005C6DD1">
              <w:rPr>
                <w:lang w:val="en-US"/>
              </w:rPr>
              <w:t xml:space="preserve">profits, in particular </w:t>
            </w:r>
            <w:r>
              <w:rPr>
                <w:lang w:val="en-US"/>
              </w:rPr>
              <w:t xml:space="preserve">the determination of </w:t>
            </w:r>
            <w:r w:rsidRPr="005C6DD1">
              <w:rPr>
                <w:lang w:val="en-US"/>
              </w:rPr>
              <w:t>dividends and shares of profit paid to members of the Board of Directors;</w:t>
            </w:r>
          </w:p>
          <w:p w:rsidR="00177C78" w:rsidRPr="005C6DD1" w:rsidRDefault="00177C78" w:rsidP="00BB45BC">
            <w:pPr>
              <w:pStyle w:val="1eingezogen"/>
              <w:tabs>
                <w:tab w:val="clear" w:pos="1418"/>
                <w:tab w:val="left" w:pos="460"/>
              </w:tabs>
              <w:spacing w:after="120" w:line="240" w:lineRule="auto"/>
              <w:ind w:left="460" w:hanging="386"/>
              <w:rPr>
                <w:lang w:val="en-US"/>
              </w:rPr>
            </w:pPr>
            <w:r w:rsidRPr="005C6DD1">
              <w:rPr>
                <w:lang w:val="en-US"/>
              </w:rPr>
              <w:t>to discharge the members of the Board of Directors;</w:t>
            </w:r>
            <w:r>
              <w:rPr>
                <w:lang w:val="en-US"/>
              </w:rPr>
              <w:t xml:space="preserve"> and</w:t>
            </w:r>
          </w:p>
          <w:p w:rsidR="00177C78" w:rsidRDefault="00177C78" w:rsidP="00BB45BC">
            <w:pPr>
              <w:pStyle w:val="1eingezogen"/>
              <w:tabs>
                <w:tab w:val="clear" w:pos="1418"/>
                <w:tab w:val="left" w:pos="460"/>
              </w:tabs>
              <w:spacing w:after="120" w:line="240" w:lineRule="auto"/>
              <w:ind w:left="460" w:hanging="386"/>
              <w:rPr>
                <w:lang w:val="en-US"/>
              </w:rPr>
            </w:pPr>
            <w:r w:rsidRPr="005C6DD1">
              <w:rPr>
                <w:lang w:val="en-US"/>
              </w:rPr>
              <w:t>to pass resolutions concerning all matters which are reserved to the authority of the Meeting of Shareholders by law or by the Articles of Incorporation.</w:t>
            </w:r>
          </w:p>
          <w:p w:rsidR="00BB45BC" w:rsidRDefault="00BB45BC" w:rsidP="00BB45BC">
            <w:pPr>
              <w:pStyle w:val="1eingezogen"/>
              <w:numPr>
                <w:ilvl w:val="0"/>
                <w:numId w:val="0"/>
              </w:numPr>
              <w:tabs>
                <w:tab w:val="left" w:pos="460"/>
              </w:tabs>
              <w:spacing w:after="120" w:line="240" w:lineRule="auto"/>
              <w:ind w:left="460"/>
              <w:rPr>
                <w:lang w:val="en-US"/>
              </w:rPr>
            </w:pPr>
          </w:p>
          <w:p w:rsidR="00BB45BC" w:rsidRPr="0002660C" w:rsidRDefault="00BB45BC" w:rsidP="00BB45BC">
            <w:pPr>
              <w:pStyle w:val="1eingezogen"/>
              <w:numPr>
                <w:ilvl w:val="0"/>
                <w:numId w:val="0"/>
              </w:numPr>
              <w:tabs>
                <w:tab w:val="left" w:pos="460"/>
              </w:tabs>
              <w:spacing w:after="120" w:line="240" w:lineRule="auto"/>
              <w:ind w:left="460"/>
              <w:rPr>
                <w:lang w:val="en-US"/>
              </w:rPr>
            </w:pPr>
          </w:p>
        </w:tc>
      </w:tr>
      <w:tr w:rsidR="00177C78" w:rsidRPr="00DA7026" w:rsidTr="00177C78">
        <w:trPr>
          <w:trHeight w:val="1179"/>
        </w:trPr>
        <w:tc>
          <w:tcPr>
            <w:tcW w:w="4360" w:type="dxa"/>
          </w:tcPr>
          <w:p w:rsidR="00177C78" w:rsidRPr="0043689B" w:rsidRDefault="00177C78" w:rsidP="00177C78">
            <w:pPr>
              <w:pStyle w:val="berschrift3"/>
              <w:rPr>
                <w:szCs w:val="20"/>
                <w:lang w:val="fr-CH"/>
              </w:rPr>
            </w:pPr>
            <w:r w:rsidRPr="0043689B">
              <w:rPr>
                <w:noProof/>
                <w:lang w:val="fr-CH"/>
              </w:rPr>
              <w:t>Article 10</w:t>
            </w:r>
            <w:r w:rsidRPr="0043689B">
              <w:rPr>
                <w:noProof/>
                <w:lang w:val="fr-CH"/>
              </w:rPr>
              <w:br/>
            </w:r>
            <w:r w:rsidRPr="0043689B">
              <w:rPr>
                <w:szCs w:val="20"/>
                <w:lang w:val="fr-CH"/>
              </w:rPr>
              <w:t>Convocation et inscription d’un objet à l’ordre du jour</w:t>
            </w:r>
          </w:p>
        </w:tc>
        <w:tc>
          <w:tcPr>
            <w:tcW w:w="4360" w:type="dxa"/>
          </w:tcPr>
          <w:p w:rsidR="00177C78" w:rsidRPr="003159E3" w:rsidRDefault="00177C78" w:rsidP="00177C78">
            <w:pPr>
              <w:pStyle w:val="berschrift3"/>
              <w:rPr>
                <w:noProof/>
                <w:lang w:val="fr-CH"/>
              </w:rPr>
            </w:pPr>
            <w:r w:rsidRPr="003159E3">
              <w:rPr>
                <w:noProof/>
                <w:lang w:val="fr-CH"/>
              </w:rPr>
              <w:t>Article 10</w:t>
            </w:r>
            <w:r w:rsidRPr="003159E3">
              <w:rPr>
                <w:noProof/>
                <w:lang w:val="fr-CH"/>
              </w:rPr>
              <w:br/>
            </w:r>
            <w:r>
              <w:rPr>
                <w:lang w:val="fr-CH"/>
              </w:rPr>
              <w:t>Convocation a</w:t>
            </w:r>
            <w:r w:rsidRPr="003159E3">
              <w:rPr>
                <w:lang w:val="fr-CH"/>
              </w:rPr>
              <w:t>nd Agenda Items</w:t>
            </w:r>
          </w:p>
        </w:tc>
      </w:tr>
      <w:tr w:rsidR="00177C78" w:rsidRPr="00670F0C" w:rsidTr="00177C78">
        <w:trPr>
          <w:trHeight w:val="1179"/>
        </w:trPr>
        <w:tc>
          <w:tcPr>
            <w:tcW w:w="4360" w:type="dxa"/>
          </w:tcPr>
          <w:p w:rsidR="00177C78" w:rsidRDefault="00177C78" w:rsidP="00177C78">
            <w:pPr>
              <w:rPr>
                <w:lang w:val="fr-CH"/>
              </w:rPr>
            </w:pPr>
            <w:r>
              <w:rPr>
                <w:lang w:val="fr-CH"/>
              </w:rPr>
              <w:t>L</w:t>
            </w:r>
            <w:r w:rsidRPr="00245BA6">
              <w:rPr>
                <w:rStyle w:val="Textproposal"/>
                <w:rFonts w:cs="Arial"/>
                <w:lang w:val="fr-CH"/>
              </w:rPr>
              <w:t>’</w:t>
            </w:r>
            <w:r w:rsidRPr="00F15169">
              <w:rPr>
                <w:lang w:val="fr-CH"/>
              </w:rPr>
              <w:t>assemblée générale ordinaire a lieu chaque année dans les six mois qui suivent la clôture de l'exercice</w:t>
            </w:r>
            <w:r>
              <w:rPr>
                <w:lang w:val="fr-CH"/>
              </w:rPr>
              <w:t xml:space="preserve"> </w:t>
            </w:r>
            <w:r w:rsidRPr="00F15169">
              <w:rPr>
                <w:lang w:val="fr-CH"/>
              </w:rPr>
              <w:t>; des assemblées générales extraordinaires sont convoquées aussi souvent qu'il est nécessaire, notamment dans les cas prévus par la loi.</w:t>
            </w:r>
          </w:p>
          <w:p w:rsidR="00177C78" w:rsidRDefault="00177C78" w:rsidP="00177C78">
            <w:pPr>
              <w:rPr>
                <w:lang w:val="fr-CH"/>
              </w:rPr>
            </w:pPr>
          </w:p>
          <w:p w:rsidR="00177C78" w:rsidRDefault="00177C78" w:rsidP="00177C78">
            <w:pPr>
              <w:rPr>
                <w:lang w:val="fr-CH"/>
              </w:rPr>
            </w:pPr>
            <w:r>
              <w:rPr>
                <w:lang w:val="fr-CH"/>
              </w:rPr>
              <w:t>L</w:t>
            </w:r>
            <w:r w:rsidRPr="00245BA6">
              <w:rPr>
                <w:rStyle w:val="Textproposal"/>
                <w:rFonts w:cs="Arial"/>
                <w:lang w:val="fr-CH"/>
              </w:rPr>
              <w:t>’</w:t>
            </w:r>
            <w:r w:rsidRPr="00F15169">
              <w:rPr>
                <w:lang w:val="fr-CH"/>
              </w:rPr>
              <w:t xml:space="preserve">assemblée générale est convoquée 20 jours au moins avant la date </w:t>
            </w:r>
            <w:r>
              <w:rPr>
                <w:lang w:val="fr-CH"/>
              </w:rPr>
              <w:t>l’assemblée</w:t>
            </w:r>
            <w:r w:rsidRPr="00F15169">
              <w:rPr>
                <w:lang w:val="fr-CH"/>
              </w:rPr>
              <w:t xml:space="preserve"> par communication écrite </w:t>
            </w:r>
            <w:r w:rsidRPr="005A0B5C">
              <w:rPr>
                <w:lang w:val="fr-CH"/>
              </w:rPr>
              <w:t>[</w:t>
            </w:r>
            <w:r w:rsidRPr="00D42AFE">
              <w:rPr>
                <w:lang w:val="fr-CH"/>
              </w:rPr>
              <w:t>lettre]/[email]/[téléfax</w:t>
            </w:r>
            <w:r w:rsidRPr="005A0B5C">
              <w:rPr>
                <w:lang w:val="fr-CH"/>
              </w:rPr>
              <w:t>]</w:t>
            </w:r>
            <w:r w:rsidRPr="00F15169">
              <w:rPr>
                <w:lang w:val="fr-CH"/>
              </w:rPr>
              <w:t xml:space="preserve"> à chacun des actionnaires ou des usufruitiers à l'adresse figurant au registre des actions. L'assemblée générale est convoquée pa</w:t>
            </w:r>
            <w:r>
              <w:rPr>
                <w:lang w:val="fr-CH"/>
              </w:rPr>
              <w:t>r le conseil d'administration ou</w:t>
            </w:r>
            <w:r w:rsidRPr="00F15169">
              <w:rPr>
                <w:lang w:val="fr-CH"/>
              </w:rPr>
              <w:t>, au b</w:t>
            </w:r>
            <w:r>
              <w:rPr>
                <w:lang w:val="fr-CH"/>
              </w:rPr>
              <w:t>esoin, par l’organe de révision.</w:t>
            </w:r>
          </w:p>
          <w:p w:rsidR="00177C78" w:rsidRDefault="00177C78" w:rsidP="00177C78">
            <w:pPr>
              <w:rPr>
                <w:lang w:val="fr-CH"/>
              </w:rPr>
            </w:pPr>
          </w:p>
          <w:p w:rsidR="00177C78" w:rsidRDefault="00177C78" w:rsidP="00177C78">
            <w:pPr>
              <w:rPr>
                <w:rStyle w:val="Textproposal"/>
                <w:rFonts w:cs="Arial"/>
                <w:lang w:val="fr-CH"/>
              </w:rPr>
            </w:pPr>
            <w:r w:rsidRPr="00F15169">
              <w:rPr>
                <w:lang w:val="fr-CH"/>
              </w:rPr>
              <w:t>Un ou plusieurs actionnaires représentant ensemble [</w:t>
            </w:r>
            <w:r w:rsidRPr="00811DE9">
              <w:rPr>
                <w:rStyle w:val="Textproposal"/>
                <w:rFonts w:cs="Arial"/>
                <w:lang w:val="fr-CH"/>
              </w:rPr>
              <w:t>10</w:t>
            </w:r>
            <w:r w:rsidRPr="00F15169">
              <w:rPr>
                <w:lang w:val="fr-CH"/>
              </w:rPr>
              <w:t>] pour cent au moins du capital-actions peuvent aussi requérir la convocation de l'assemblée générale.</w:t>
            </w:r>
            <w:r>
              <w:rPr>
                <w:lang w:val="fr-CH"/>
              </w:rPr>
              <w:t xml:space="preserve"> Des actionnaires</w:t>
            </w:r>
            <w:r w:rsidRPr="00F15169">
              <w:rPr>
                <w:lang w:val="fr-CH"/>
              </w:rPr>
              <w:t xml:space="preserve"> représentant [</w:t>
            </w:r>
            <w:r w:rsidRPr="00811DE9">
              <w:rPr>
                <w:rStyle w:val="Textproposal"/>
                <w:rFonts w:cs="Arial"/>
                <w:lang w:val="fr-CH"/>
              </w:rPr>
              <w:t>10</w:t>
            </w:r>
            <w:r w:rsidRPr="00F15169">
              <w:rPr>
                <w:lang w:val="fr-CH"/>
              </w:rPr>
              <w:t>] pour cent au moins du capital-actions</w:t>
            </w:r>
            <w:r>
              <w:rPr>
                <w:lang w:val="fr-CH"/>
              </w:rPr>
              <w:t xml:space="preserve"> ou, dans la mesure où ils représentent moins de </w:t>
            </w:r>
            <w:r w:rsidRPr="00F15169">
              <w:rPr>
                <w:lang w:val="fr-CH"/>
              </w:rPr>
              <w:t>[</w:t>
            </w:r>
            <w:r w:rsidRPr="00811DE9">
              <w:rPr>
                <w:rStyle w:val="Textproposal"/>
                <w:rFonts w:cs="Arial"/>
                <w:lang w:val="fr-CH"/>
              </w:rPr>
              <w:t>10</w:t>
            </w:r>
            <w:r w:rsidRPr="00F15169">
              <w:rPr>
                <w:lang w:val="fr-CH"/>
              </w:rPr>
              <w:t>] pour cent</w:t>
            </w:r>
            <w:r>
              <w:rPr>
                <w:lang w:val="fr-CH"/>
              </w:rPr>
              <w:t xml:space="preserve"> du capital-actions, d</w:t>
            </w:r>
            <w:r w:rsidRPr="00F8111D">
              <w:rPr>
                <w:lang w:val="fr-CH"/>
              </w:rPr>
              <w:t>es actionnaires qui représentent des actions totalisant une valeur nomi</w:t>
            </w:r>
            <w:r>
              <w:rPr>
                <w:lang w:val="fr-CH"/>
              </w:rPr>
              <w:t xml:space="preserve">nale de CHF </w:t>
            </w:r>
            <w:r w:rsidRPr="00F8111D">
              <w:rPr>
                <w:lang w:val="fr-CH"/>
              </w:rPr>
              <w:t>[</w:t>
            </w:r>
            <w:r w:rsidRPr="00811DE9">
              <w:rPr>
                <w:rStyle w:val="Textproposal"/>
                <w:rFonts w:cs="Arial"/>
                <w:lang w:val="fr-CH"/>
              </w:rPr>
              <w:t>1 million</w:t>
            </w:r>
            <w:r w:rsidRPr="00F8111D">
              <w:rPr>
                <w:lang w:val="fr-CH"/>
              </w:rPr>
              <w:t>] peuvent requérir l'inscription d'un objet à l'ordre du jour.</w:t>
            </w:r>
            <w:r>
              <w:rPr>
                <w:lang w:val="fr-CH"/>
              </w:rPr>
              <w:t xml:space="preserve"> </w:t>
            </w:r>
            <w:r w:rsidRPr="005A0B5C">
              <w:rPr>
                <w:lang w:val="fr-CH"/>
              </w:rPr>
              <w:t>[</w:t>
            </w:r>
            <w:r w:rsidRPr="00C418CE">
              <w:rPr>
                <w:lang w:val="fr-CH"/>
              </w:rPr>
              <w:t xml:space="preserve">La demande écrite d’inscription d’un objet à l’ordre du jour doit parvenir à la Société au moins </w:t>
            </w:r>
            <w:r w:rsidRPr="00D42AFE">
              <w:rPr>
                <w:rStyle w:val="Textproposal"/>
                <w:rFonts w:cs="Arial"/>
                <w:lang w:val="fr-CH"/>
              </w:rPr>
              <w:t>[40] jours avant l’assemblée générale.]</w:t>
            </w:r>
          </w:p>
          <w:p w:rsidR="00177C78" w:rsidRPr="00783AE3" w:rsidRDefault="00177C78" w:rsidP="00177C78">
            <w:pPr>
              <w:rPr>
                <w:rFonts w:cs="Arial"/>
                <w:szCs w:val="22"/>
                <w:lang w:val="fr-CH"/>
              </w:rPr>
            </w:pPr>
          </w:p>
          <w:p w:rsidR="00177C78" w:rsidRDefault="00177C78" w:rsidP="00177C78">
            <w:pPr>
              <w:rPr>
                <w:lang w:val="fr-CH"/>
              </w:rPr>
            </w:pPr>
            <w:r w:rsidRPr="00F8111D">
              <w:rPr>
                <w:lang w:val="fr-CH"/>
              </w:rPr>
              <w:t xml:space="preserve">La convocation et l'inscription d'un objet à l'ordre du jour doivent être </w:t>
            </w:r>
            <w:r>
              <w:rPr>
                <w:lang w:val="fr-CH"/>
              </w:rPr>
              <w:t>effectuées</w:t>
            </w:r>
            <w:r w:rsidRPr="00F8111D">
              <w:rPr>
                <w:lang w:val="fr-CH"/>
              </w:rPr>
              <w:t xml:space="preserve"> par écrit</w:t>
            </w:r>
            <w:r>
              <w:rPr>
                <w:lang w:val="fr-CH"/>
              </w:rPr>
              <w:t xml:space="preserve">. La convocation doit indiquer, en plus du lieu, de la date et de l’heure de l’assemblée générale, </w:t>
            </w:r>
            <w:r w:rsidRPr="00F8111D">
              <w:rPr>
                <w:lang w:val="fr-CH"/>
              </w:rPr>
              <w:t>les objets de discussion et les propositions.</w:t>
            </w:r>
          </w:p>
          <w:p w:rsidR="00177C78" w:rsidRDefault="00177C78" w:rsidP="00177C78">
            <w:pPr>
              <w:rPr>
                <w:lang w:val="fr-CH"/>
              </w:rPr>
            </w:pPr>
          </w:p>
          <w:p w:rsidR="00177C78" w:rsidRDefault="00177C78" w:rsidP="00177C78">
            <w:pPr>
              <w:rPr>
                <w:lang w:val="fr-CH"/>
              </w:rPr>
            </w:pPr>
            <w:r>
              <w:rPr>
                <w:lang w:val="fr-CH"/>
              </w:rPr>
              <w:t>Sous réserve des dispositions concernant l’assemblée universelle, a</w:t>
            </w:r>
            <w:r w:rsidRPr="001D6611">
              <w:rPr>
                <w:lang w:val="fr-CH"/>
              </w:rPr>
              <w:t>ucune décision ne peut être prise sur des objets qui n'ont pas été dûment por</w:t>
            </w:r>
            <w:r>
              <w:rPr>
                <w:lang w:val="fr-CH"/>
              </w:rPr>
              <w:t>tés à l'ordre du jour ; à l</w:t>
            </w:r>
            <w:r w:rsidRPr="00811DE9">
              <w:rPr>
                <w:rStyle w:val="Textproposal"/>
                <w:rFonts w:cs="Arial"/>
                <w:lang w:val="fr-CH"/>
              </w:rPr>
              <w:t>’</w:t>
            </w:r>
            <w:r w:rsidRPr="001D6611">
              <w:rPr>
                <w:lang w:val="fr-CH"/>
              </w:rPr>
              <w:t>exception des propositions de convoquer une as</w:t>
            </w:r>
            <w:r>
              <w:rPr>
                <w:lang w:val="fr-CH"/>
              </w:rPr>
              <w:t>semblée générale extraordinaire ou</w:t>
            </w:r>
            <w:r w:rsidRPr="001D6611">
              <w:rPr>
                <w:lang w:val="fr-CH"/>
              </w:rPr>
              <w:t xml:space="preserve"> d'ins</w:t>
            </w:r>
            <w:r>
              <w:rPr>
                <w:lang w:val="fr-CH"/>
              </w:rPr>
              <w:t>tituer un contrôle spécial.</w:t>
            </w:r>
          </w:p>
          <w:p w:rsidR="00177C78" w:rsidRDefault="00177C78" w:rsidP="00177C78">
            <w:pPr>
              <w:rPr>
                <w:lang w:val="fr-CH"/>
              </w:rPr>
            </w:pPr>
          </w:p>
          <w:p w:rsidR="00177C78" w:rsidRDefault="00177C78" w:rsidP="00177C78">
            <w:pPr>
              <w:rPr>
                <w:lang w:val="fr-CH"/>
              </w:rPr>
            </w:pPr>
            <w:r>
              <w:rPr>
                <w:lang w:val="fr-CH"/>
              </w:rPr>
              <w:t>A l’inverse, il n</w:t>
            </w:r>
            <w:r w:rsidRPr="00245BA6">
              <w:rPr>
                <w:rStyle w:val="Textproposal"/>
                <w:rFonts w:cs="Arial"/>
                <w:lang w:val="fr-CH"/>
              </w:rPr>
              <w:t>’</w:t>
            </w:r>
            <w:r w:rsidRPr="001D6611">
              <w:rPr>
                <w:lang w:val="fr-CH"/>
              </w:rPr>
              <w:t>est ni nécessaire d'annoncer à l'avance les propositions entrant dans le cadre des objets portés à l'ordre du jour ni les délibérations qui ne doivent pas être suivies d'un vote.</w:t>
            </w:r>
          </w:p>
          <w:p w:rsidR="00177C78" w:rsidRDefault="00177C78" w:rsidP="00177C78">
            <w:pPr>
              <w:rPr>
                <w:lang w:val="fr-CH"/>
              </w:rPr>
            </w:pPr>
          </w:p>
          <w:p w:rsidR="00177C78" w:rsidRPr="00F8111D" w:rsidRDefault="00177C78" w:rsidP="00177C78">
            <w:pPr>
              <w:rPr>
                <w:lang w:val="fr-CH"/>
              </w:rPr>
            </w:pPr>
            <w:r>
              <w:rPr>
                <w:lang w:val="fr-CH"/>
              </w:rPr>
              <w:t>A</w:t>
            </w:r>
            <w:r w:rsidRPr="007C2FBB">
              <w:rPr>
                <w:lang w:val="fr-CH"/>
              </w:rPr>
              <w:t>u plus</w:t>
            </w:r>
            <w:r>
              <w:rPr>
                <w:lang w:val="fr-CH"/>
              </w:rPr>
              <w:t xml:space="preserve"> tard 20</w:t>
            </w:r>
            <w:r w:rsidRPr="007C2FBB">
              <w:rPr>
                <w:lang w:val="fr-CH"/>
              </w:rPr>
              <w:t xml:space="preserve"> jours </w:t>
            </w:r>
            <w:r>
              <w:rPr>
                <w:lang w:val="fr-CH"/>
              </w:rPr>
              <w:t xml:space="preserve">avant l'assemblée générale ordinaire, </w:t>
            </w:r>
            <w:r w:rsidRPr="007C2FBB">
              <w:rPr>
                <w:lang w:val="fr-CH"/>
              </w:rPr>
              <w:t>le rapport de l'organe de révision</w:t>
            </w:r>
            <w:r>
              <w:rPr>
                <w:lang w:val="fr-CH"/>
              </w:rPr>
              <w:t>,</w:t>
            </w:r>
            <w:r w:rsidRPr="007C2FBB">
              <w:rPr>
                <w:lang w:val="fr-CH"/>
              </w:rPr>
              <w:t xml:space="preserve"> de même que le rapport de gestion</w:t>
            </w:r>
            <w:r>
              <w:rPr>
                <w:lang w:val="fr-CH"/>
              </w:rPr>
              <w:t xml:space="preserve">, sont mis à la </w:t>
            </w:r>
            <w:r w:rsidRPr="007C2FBB">
              <w:rPr>
                <w:lang w:val="fr-CH"/>
              </w:rPr>
              <w:t>disposition</w:t>
            </w:r>
            <w:r>
              <w:rPr>
                <w:lang w:val="fr-CH"/>
              </w:rPr>
              <w:t xml:space="preserve"> des actionnaires. </w:t>
            </w:r>
            <w:r w:rsidRPr="007C2FBB">
              <w:rPr>
                <w:lang w:val="fr-CH"/>
              </w:rPr>
              <w:t>Chaque actionnaire peut exiger qu'un exemplaire de ces documents lui soit délivré dans les meilleurs délais.</w:t>
            </w:r>
            <w:r>
              <w:rPr>
                <w:lang w:val="fr-CH"/>
              </w:rPr>
              <w:t xml:space="preserve"> Les actionnaires doivent en être informés dans les avis de convocation à l’assemblée générale.</w:t>
            </w:r>
          </w:p>
          <w:p w:rsidR="00177C78" w:rsidRPr="0043689B" w:rsidRDefault="00177C78" w:rsidP="00177C78">
            <w:pPr>
              <w:rPr>
                <w:lang w:val="fr-CH"/>
              </w:rPr>
            </w:pPr>
          </w:p>
        </w:tc>
        <w:tc>
          <w:tcPr>
            <w:tcW w:w="4360" w:type="dxa"/>
          </w:tcPr>
          <w:p w:rsidR="00177C78" w:rsidRDefault="00177C78" w:rsidP="00177C78">
            <w:pPr>
              <w:rPr>
                <w:lang w:val="en-GB"/>
              </w:rPr>
            </w:pPr>
            <w:r w:rsidRPr="004E3522">
              <w:rPr>
                <w:lang w:val="en-GB"/>
              </w:rPr>
              <w:t>The annual Meeting of Shareholders shall b</w:t>
            </w:r>
            <w:r>
              <w:rPr>
                <w:lang w:val="en-GB"/>
              </w:rPr>
              <w:t>e held within six months after closing</w:t>
            </w:r>
            <w:r w:rsidRPr="004E3522">
              <w:rPr>
                <w:lang w:val="en-GB"/>
              </w:rPr>
              <w:t xml:space="preserve"> of the business year.</w:t>
            </w:r>
            <w:r>
              <w:rPr>
                <w:lang w:val="en-GB"/>
              </w:rPr>
              <w:t xml:space="preserve"> </w:t>
            </w:r>
            <w:r w:rsidRPr="0044123A">
              <w:rPr>
                <w:lang w:val="en-GB"/>
              </w:rPr>
              <w:t xml:space="preserve">Extraordinary Meetings of Shareholders shall be called </w:t>
            </w:r>
            <w:r w:rsidRPr="008F53A4">
              <w:rPr>
                <w:lang w:val="en-GB"/>
              </w:rPr>
              <w:t>as often as necessary, in particular if provided for by law.</w:t>
            </w:r>
          </w:p>
          <w:p w:rsidR="00177C78" w:rsidRPr="008F53A4" w:rsidRDefault="00177C78" w:rsidP="00177C78">
            <w:pPr>
              <w:rPr>
                <w:lang w:val="en-GB"/>
              </w:rPr>
            </w:pPr>
          </w:p>
          <w:p w:rsidR="00177C78" w:rsidRDefault="00177C78" w:rsidP="00177C78">
            <w:pPr>
              <w:rPr>
                <w:lang w:val="en-GB"/>
              </w:rPr>
            </w:pPr>
            <w:r w:rsidRPr="008F53A4">
              <w:rPr>
                <w:lang w:val="en-GB"/>
              </w:rPr>
              <w:t xml:space="preserve">The Meeting of Shareholders shall be called no later than 20 days prior to the date of the meeting in writing by </w:t>
            </w:r>
            <w:r w:rsidRPr="008F53A4">
              <w:rPr>
                <w:lang w:val="en-US"/>
              </w:rPr>
              <w:t>[</w:t>
            </w:r>
            <w:r w:rsidRPr="008F53A4">
              <w:rPr>
                <w:lang w:val="en-GB"/>
              </w:rPr>
              <w:t>letter</w:t>
            </w:r>
            <w:r>
              <w:rPr>
                <w:lang w:val="en-GB"/>
              </w:rPr>
              <w:t>]/[</w:t>
            </w:r>
            <w:r w:rsidRPr="008F53A4">
              <w:rPr>
                <w:lang w:val="en-GB"/>
              </w:rPr>
              <w:t>e-mail</w:t>
            </w:r>
            <w:r>
              <w:rPr>
                <w:lang w:val="en-GB"/>
              </w:rPr>
              <w:t>]</w:t>
            </w:r>
            <w:r w:rsidRPr="008F53A4">
              <w:rPr>
                <w:lang w:val="en-GB"/>
              </w:rPr>
              <w:t xml:space="preserve">or </w:t>
            </w:r>
            <w:r>
              <w:rPr>
                <w:lang w:val="en-GB"/>
              </w:rPr>
              <w:t>[</w:t>
            </w:r>
            <w:r w:rsidRPr="008F53A4">
              <w:rPr>
                <w:lang w:val="en-GB"/>
              </w:rPr>
              <w:t>fax</w:t>
            </w:r>
            <w:r w:rsidRPr="008F53A4">
              <w:rPr>
                <w:lang w:val="en-US"/>
              </w:rPr>
              <w:t>]</w:t>
            </w:r>
            <w:r w:rsidRPr="008F53A4">
              <w:rPr>
                <w:lang w:val="en-GB"/>
              </w:rPr>
              <w:t xml:space="preserve"> to the address of each individual shareholder and </w:t>
            </w:r>
            <w:proofErr w:type="spellStart"/>
            <w:r w:rsidRPr="008F53A4">
              <w:rPr>
                <w:lang w:val="en-GB"/>
              </w:rPr>
              <w:t>usufructuary</w:t>
            </w:r>
            <w:proofErr w:type="spellEnd"/>
            <w:r w:rsidRPr="008F53A4">
              <w:rPr>
                <w:lang w:val="en-GB"/>
              </w:rPr>
              <w:t xml:space="preserve"> recorded in the share register. The meeting shall be called by the Board of Directors or, if required, by the Auditors.</w:t>
            </w:r>
          </w:p>
          <w:p w:rsidR="00177C78" w:rsidRPr="008F53A4" w:rsidRDefault="00177C78" w:rsidP="00177C78">
            <w:pPr>
              <w:rPr>
                <w:lang w:val="en-GB"/>
              </w:rPr>
            </w:pPr>
          </w:p>
          <w:p w:rsidR="00177C78" w:rsidRDefault="00177C78" w:rsidP="00177C78">
            <w:pPr>
              <w:rPr>
                <w:lang w:val="en-GB"/>
              </w:rPr>
            </w:pPr>
            <w:r w:rsidRPr="008F53A4">
              <w:rPr>
                <w:lang w:val="en-GB"/>
              </w:rPr>
              <w:t>A Meeting of Shareholders may also be called by one or more shareholders together representing at least [10] per cent of the share capital. Shareholders who represent shares with an aggregated nominal value of at least [10] percent of the share capital or, if they represent less than [10] percent of the share capital but represent shares with an aggregated nominal value of CHF [1 million] may request an item to be placed on the agenda. [The written request for placing an item on the agenda must be delivered to the Company at least [40] days before the Meeting of Shareholders.]</w:t>
            </w:r>
          </w:p>
          <w:p w:rsidR="00177C78" w:rsidRPr="008F53A4" w:rsidRDefault="00177C78" w:rsidP="00177C78">
            <w:pPr>
              <w:rPr>
                <w:lang w:val="en-GB"/>
              </w:rPr>
            </w:pPr>
          </w:p>
          <w:p w:rsidR="00177C78" w:rsidRDefault="00177C78" w:rsidP="00177C78">
            <w:pPr>
              <w:rPr>
                <w:lang w:val="en-GB"/>
              </w:rPr>
            </w:pPr>
            <w:r>
              <w:rPr>
                <w:lang w:val="en-GB"/>
              </w:rPr>
              <w:t>Calling notice</w:t>
            </w:r>
            <w:r w:rsidRPr="0079140F">
              <w:rPr>
                <w:lang w:val="en-GB"/>
              </w:rPr>
              <w:t xml:space="preserve"> and </w:t>
            </w:r>
            <w:r>
              <w:rPr>
                <w:lang w:val="en-GB"/>
              </w:rPr>
              <w:t>the agenda must be in writing</w:t>
            </w:r>
            <w:r w:rsidRPr="0079140F">
              <w:rPr>
                <w:lang w:val="en-GB"/>
              </w:rPr>
              <w:t xml:space="preserve">. In addition to </w:t>
            </w:r>
            <w:r>
              <w:rPr>
                <w:lang w:val="en-GB"/>
              </w:rPr>
              <w:t>the place, date and time of the</w:t>
            </w:r>
            <w:r w:rsidRPr="0079140F">
              <w:rPr>
                <w:lang w:val="en-GB"/>
              </w:rPr>
              <w:t xml:space="preserve"> Meeting of Shareholders, the </w:t>
            </w:r>
            <w:r>
              <w:rPr>
                <w:lang w:val="en-GB"/>
              </w:rPr>
              <w:t>notice shall include the agenda items and the motions.</w:t>
            </w:r>
          </w:p>
          <w:p w:rsidR="00177C78" w:rsidRDefault="00177C78" w:rsidP="00177C78">
            <w:pPr>
              <w:rPr>
                <w:lang w:val="en-GB"/>
              </w:rPr>
            </w:pPr>
          </w:p>
          <w:p w:rsidR="00BB45BC" w:rsidRDefault="00177C78" w:rsidP="00177C78">
            <w:pPr>
              <w:rPr>
                <w:lang w:val="en-GB"/>
              </w:rPr>
            </w:pPr>
            <w:r w:rsidRPr="00EB63D5">
              <w:rPr>
                <w:lang w:val="en-GB"/>
              </w:rPr>
              <w:t xml:space="preserve">Subject to the provisions governing the </w:t>
            </w:r>
            <w:r w:rsidRPr="003F53F5">
              <w:rPr>
                <w:lang w:val="en-GB"/>
              </w:rPr>
              <w:t>plenary meeting</w:t>
            </w:r>
            <w:r w:rsidRPr="00EB63D5">
              <w:rPr>
                <w:lang w:val="en-GB"/>
              </w:rPr>
              <w:t xml:space="preserve">, no resolutions may be passed on items not announced in </w:t>
            </w:r>
            <w:r>
              <w:rPr>
                <w:lang w:val="en-GB"/>
              </w:rPr>
              <w:t xml:space="preserve">the </w:t>
            </w:r>
            <w:r w:rsidRPr="00EB63D5">
              <w:rPr>
                <w:lang w:val="en-GB"/>
              </w:rPr>
              <w:t>ma</w:t>
            </w:r>
            <w:r>
              <w:rPr>
                <w:lang w:val="en-GB"/>
              </w:rPr>
              <w:t xml:space="preserve">nner outlined above, save for </w:t>
            </w:r>
            <w:r w:rsidRPr="001506B9">
              <w:rPr>
                <w:lang w:val="en-GB"/>
              </w:rPr>
              <w:t>motions to convene</w:t>
            </w:r>
            <w:r>
              <w:rPr>
                <w:lang w:val="en-GB"/>
              </w:rPr>
              <w:t xml:space="preserve"> an e</w:t>
            </w:r>
            <w:r w:rsidRPr="001506B9">
              <w:rPr>
                <w:lang w:val="en-GB"/>
              </w:rPr>
              <w:t>xtraordinary Meeting of Shareholders or to carry out a special audit</w:t>
            </w:r>
            <w:r w:rsidRPr="00EB63D5">
              <w:rPr>
                <w:lang w:val="en-GB"/>
              </w:rPr>
              <w:t xml:space="preserve">. </w:t>
            </w:r>
          </w:p>
          <w:p w:rsidR="00BB45BC" w:rsidRDefault="00BB45BC" w:rsidP="00177C78">
            <w:pPr>
              <w:rPr>
                <w:lang w:val="en-GB"/>
              </w:rPr>
            </w:pPr>
          </w:p>
          <w:p w:rsidR="00177C78" w:rsidRDefault="00177C78" w:rsidP="00177C78">
            <w:pPr>
              <w:rPr>
                <w:lang w:val="en-GB"/>
              </w:rPr>
            </w:pPr>
            <w:r>
              <w:rPr>
                <w:lang w:val="en-GB"/>
              </w:rPr>
              <w:t>N</w:t>
            </w:r>
            <w:r w:rsidRPr="001506B9">
              <w:rPr>
                <w:lang w:val="en-GB"/>
              </w:rPr>
              <w:t xml:space="preserve">o advance notice is required </w:t>
            </w:r>
            <w:r>
              <w:rPr>
                <w:lang w:val="en-GB"/>
              </w:rPr>
              <w:t xml:space="preserve">to </w:t>
            </w:r>
            <w:r w:rsidRPr="001506B9">
              <w:rPr>
                <w:lang w:val="en-GB"/>
              </w:rPr>
              <w:t xml:space="preserve">propose motions </w:t>
            </w:r>
            <w:r>
              <w:rPr>
                <w:lang w:val="en-GB"/>
              </w:rPr>
              <w:t xml:space="preserve">with respect to </w:t>
            </w:r>
            <w:r w:rsidRPr="001506B9">
              <w:rPr>
                <w:lang w:val="en-GB"/>
              </w:rPr>
              <w:t xml:space="preserve">agenda items </w:t>
            </w:r>
            <w:r>
              <w:rPr>
                <w:lang w:val="en-GB"/>
              </w:rPr>
              <w:t xml:space="preserve">duly notified in advance </w:t>
            </w:r>
            <w:r w:rsidRPr="001506B9">
              <w:rPr>
                <w:lang w:val="en-GB"/>
              </w:rPr>
              <w:t xml:space="preserve">and to debate agenda items without passing </w:t>
            </w:r>
            <w:r>
              <w:rPr>
                <w:lang w:val="en-GB"/>
              </w:rPr>
              <w:t xml:space="preserve">any </w:t>
            </w:r>
            <w:r w:rsidRPr="001506B9">
              <w:rPr>
                <w:lang w:val="en-GB"/>
              </w:rPr>
              <w:t>resolu</w:t>
            </w:r>
            <w:r>
              <w:rPr>
                <w:lang w:val="en-GB"/>
              </w:rPr>
              <w:t>tion</w:t>
            </w:r>
            <w:r w:rsidRPr="001506B9">
              <w:rPr>
                <w:lang w:val="en-GB"/>
              </w:rPr>
              <w:t>.</w:t>
            </w:r>
          </w:p>
          <w:p w:rsidR="00177C78" w:rsidRPr="001506B9" w:rsidRDefault="00177C78" w:rsidP="00177C78">
            <w:pPr>
              <w:rPr>
                <w:lang w:val="en-GB"/>
              </w:rPr>
            </w:pPr>
          </w:p>
          <w:p w:rsidR="00177C78" w:rsidRPr="00424C57" w:rsidRDefault="00177C78" w:rsidP="00177C78">
            <w:pPr>
              <w:rPr>
                <w:lang w:val="en-GB"/>
              </w:rPr>
            </w:pPr>
            <w:r w:rsidRPr="00C1730B">
              <w:rPr>
                <w:lang w:val="en-GB"/>
              </w:rPr>
              <w:t xml:space="preserve">The </w:t>
            </w:r>
            <w:r>
              <w:rPr>
                <w:lang w:val="en-GB"/>
              </w:rPr>
              <w:t>annual</w:t>
            </w:r>
            <w:r w:rsidRPr="00C1730B">
              <w:rPr>
                <w:lang w:val="en-GB"/>
              </w:rPr>
              <w:t xml:space="preserve"> report and the auditors' report </w:t>
            </w:r>
            <w:r>
              <w:rPr>
                <w:lang w:val="en-GB"/>
              </w:rPr>
              <w:t xml:space="preserve">must be </w:t>
            </w:r>
            <w:r w:rsidRPr="00C1730B">
              <w:rPr>
                <w:lang w:val="en-GB"/>
              </w:rPr>
              <w:t xml:space="preserve">available for inspection </w:t>
            </w:r>
            <w:r>
              <w:rPr>
                <w:lang w:val="en-GB"/>
              </w:rPr>
              <w:t>by the</w:t>
            </w:r>
            <w:r w:rsidRPr="00C1730B">
              <w:rPr>
                <w:lang w:val="en-GB"/>
              </w:rPr>
              <w:t xml:space="preserve"> shareholders </w:t>
            </w:r>
            <w:r>
              <w:rPr>
                <w:lang w:val="en-GB"/>
              </w:rPr>
              <w:t>no later than</w:t>
            </w:r>
            <w:r w:rsidRPr="00C1730B">
              <w:rPr>
                <w:lang w:val="en-GB"/>
              </w:rPr>
              <w:t xml:space="preserve"> 20 days</w:t>
            </w:r>
            <w:r>
              <w:rPr>
                <w:lang w:val="en-GB"/>
              </w:rPr>
              <w:t xml:space="preserve"> </w:t>
            </w:r>
            <w:r w:rsidRPr="00C1730B">
              <w:rPr>
                <w:lang w:val="en-GB"/>
              </w:rPr>
              <w:t xml:space="preserve">before the day of the </w:t>
            </w:r>
            <w:r>
              <w:rPr>
                <w:lang w:val="en-GB"/>
              </w:rPr>
              <w:t xml:space="preserve">annual </w:t>
            </w:r>
            <w:r w:rsidRPr="001506B9">
              <w:rPr>
                <w:lang w:val="en-GB"/>
              </w:rPr>
              <w:t>Meeting of Shareholders</w:t>
            </w:r>
            <w:r w:rsidRPr="00C1730B">
              <w:rPr>
                <w:lang w:val="en-GB"/>
              </w:rPr>
              <w:t>.</w:t>
            </w:r>
            <w:r>
              <w:rPr>
                <w:lang w:val="en-GB"/>
              </w:rPr>
              <w:t xml:space="preserve"> </w:t>
            </w:r>
            <w:r w:rsidRPr="008F53A4">
              <w:rPr>
                <w:lang w:val="en-GB"/>
              </w:rPr>
              <w:t xml:space="preserve">Any shareholder may request that a copy of these reports be sent to him </w:t>
            </w:r>
            <w:r>
              <w:rPr>
                <w:lang w:val="en-GB"/>
              </w:rPr>
              <w:t xml:space="preserve">or her </w:t>
            </w:r>
            <w:r w:rsidRPr="008F53A4">
              <w:rPr>
                <w:lang w:val="en-GB"/>
              </w:rPr>
              <w:t>without delay</w:t>
            </w:r>
            <w:r w:rsidRPr="00641027">
              <w:rPr>
                <w:lang w:val="en-GB"/>
              </w:rPr>
              <w:t>.</w:t>
            </w:r>
            <w:r>
              <w:rPr>
                <w:lang w:val="en-GB"/>
              </w:rPr>
              <w:t xml:space="preserve"> The s</w:t>
            </w:r>
            <w:r w:rsidRPr="00641027">
              <w:rPr>
                <w:lang w:val="en-GB"/>
              </w:rPr>
              <w:t>hareholders</w:t>
            </w:r>
            <w:r>
              <w:rPr>
                <w:lang w:val="en-GB"/>
              </w:rPr>
              <w:t xml:space="preserve"> must be informed hereof in the calling notice.</w:t>
            </w:r>
          </w:p>
          <w:p w:rsidR="00177C78" w:rsidRPr="00D4195F" w:rsidRDefault="00177C78" w:rsidP="00177C78">
            <w:pPr>
              <w:rPr>
                <w:noProof/>
                <w:lang w:val="en-GB"/>
              </w:rPr>
            </w:pPr>
          </w:p>
        </w:tc>
      </w:tr>
      <w:tr w:rsidR="00177C78" w:rsidRPr="004D4BFF" w:rsidTr="00177C78">
        <w:trPr>
          <w:trHeight w:val="1179"/>
        </w:trPr>
        <w:tc>
          <w:tcPr>
            <w:tcW w:w="4360" w:type="dxa"/>
          </w:tcPr>
          <w:p w:rsidR="00177C78" w:rsidRDefault="00177C78" w:rsidP="00177C78">
            <w:pPr>
              <w:pStyle w:val="berschrift3"/>
              <w:rPr>
                <w:noProof/>
              </w:rPr>
            </w:pPr>
            <w:r>
              <w:rPr>
                <w:noProof/>
              </w:rPr>
              <w:t>Article 11</w:t>
            </w:r>
            <w:r>
              <w:rPr>
                <w:noProof/>
              </w:rPr>
              <w:br/>
            </w:r>
            <w:proofErr w:type="spellStart"/>
            <w:r w:rsidRPr="007171F5">
              <w:rPr>
                <w:szCs w:val="20"/>
              </w:rPr>
              <w:t>Assemblée</w:t>
            </w:r>
            <w:proofErr w:type="spellEnd"/>
            <w:r w:rsidRPr="007171F5">
              <w:rPr>
                <w:szCs w:val="20"/>
              </w:rPr>
              <w:t xml:space="preserve"> universelle</w:t>
            </w:r>
          </w:p>
        </w:tc>
        <w:tc>
          <w:tcPr>
            <w:tcW w:w="4360" w:type="dxa"/>
          </w:tcPr>
          <w:p w:rsidR="00177C78" w:rsidRPr="00A4050A" w:rsidRDefault="00177C78" w:rsidP="00177C78">
            <w:pPr>
              <w:pStyle w:val="berschrift3"/>
              <w:rPr>
                <w:noProof/>
              </w:rPr>
            </w:pPr>
            <w:r>
              <w:rPr>
                <w:noProof/>
              </w:rPr>
              <w:t>Article 11</w:t>
            </w:r>
            <w:r>
              <w:rPr>
                <w:noProof/>
              </w:rPr>
              <w:br/>
            </w:r>
            <w:proofErr w:type="spellStart"/>
            <w:r>
              <w:t>Plenary</w:t>
            </w:r>
            <w:proofErr w:type="spellEnd"/>
            <w:r>
              <w:t xml:space="preserve"> Meeting</w:t>
            </w:r>
          </w:p>
        </w:tc>
      </w:tr>
      <w:tr w:rsidR="00177C78" w:rsidRPr="00670F0C" w:rsidTr="00177C78">
        <w:trPr>
          <w:trHeight w:val="1179"/>
        </w:trPr>
        <w:tc>
          <w:tcPr>
            <w:tcW w:w="4360" w:type="dxa"/>
          </w:tcPr>
          <w:p w:rsidR="00177C78" w:rsidRDefault="00177C78" w:rsidP="00177C78">
            <w:pPr>
              <w:rPr>
                <w:lang w:val="fr-CH"/>
              </w:rPr>
            </w:pPr>
            <w:r w:rsidRPr="007171F5">
              <w:rPr>
                <w:lang w:val="fr-CH"/>
              </w:rPr>
              <w:t>Les propriétaires ou les représentants de la totalité des actions peuvent, s</w:t>
            </w:r>
            <w:r w:rsidRPr="007171F5">
              <w:rPr>
                <w:rStyle w:val="Textproposal"/>
                <w:rFonts w:cs="Arial"/>
                <w:lang w:val="fr-CH"/>
              </w:rPr>
              <w:t>’</w:t>
            </w:r>
            <w:r w:rsidRPr="007171F5">
              <w:rPr>
                <w:lang w:val="fr-CH"/>
              </w:rPr>
              <w:t>il n</w:t>
            </w:r>
            <w:r w:rsidRPr="007171F5">
              <w:rPr>
                <w:rStyle w:val="Textproposal"/>
                <w:rFonts w:cs="Arial"/>
                <w:lang w:val="fr-CH"/>
              </w:rPr>
              <w:t>’</w:t>
            </w:r>
            <w:r w:rsidRPr="007171F5">
              <w:rPr>
                <w:lang w:val="fr-CH"/>
              </w:rPr>
              <w:t>y a pas d'opposition, tenir une assemblée générale sans observer les formes prévues pour sa convocation.</w:t>
            </w:r>
          </w:p>
          <w:p w:rsidR="00177C78" w:rsidRPr="007171F5" w:rsidRDefault="00177C78" w:rsidP="00177C78">
            <w:pPr>
              <w:rPr>
                <w:lang w:val="fr-CH"/>
              </w:rPr>
            </w:pPr>
          </w:p>
          <w:p w:rsidR="00177C78" w:rsidRPr="007171F5" w:rsidRDefault="00177C78" w:rsidP="00177C78">
            <w:pPr>
              <w:rPr>
                <w:lang w:val="fr-CH"/>
              </w:rPr>
            </w:pPr>
            <w:r w:rsidRPr="007171F5">
              <w:rPr>
                <w:lang w:val="fr-CH"/>
              </w:rPr>
              <w:t>Aussi longtemps qu</w:t>
            </w:r>
            <w:r w:rsidRPr="007171F5">
              <w:rPr>
                <w:rStyle w:val="Textproposal"/>
                <w:rFonts w:cs="Arial"/>
                <w:lang w:val="fr-CH"/>
              </w:rPr>
              <w:t>’</w:t>
            </w:r>
            <w:r w:rsidRPr="007171F5">
              <w:rPr>
                <w:lang w:val="fr-CH"/>
              </w:rPr>
              <w:t>ils sont tous présents ou représentés, cette assemblée a le droit de délibérer et de statuer valablement sur tous les objets qui sont du ressort de l'assemblée générale.</w:t>
            </w:r>
          </w:p>
          <w:p w:rsidR="00177C78" w:rsidRPr="00B2081C" w:rsidRDefault="00177C78" w:rsidP="00177C78">
            <w:pPr>
              <w:rPr>
                <w:lang w:val="fr-CH"/>
              </w:rPr>
            </w:pPr>
          </w:p>
        </w:tc>
        <w:tc>
          <w:tcPr>
            <w:tcW w:w="4360" w:type="dxa"/>
          </w:tcPr>
          <w:p w:rsidR="00177C78" w:rsidRDefault="00177C78" w:rsidP="00177C78">
            <w:pPr>
              <w:rPr>
                <w:lang w:val="en-GB"/>
              </w:rPr>
            </w:pPr>
            <w:r w:rsidRPr="006C5072">
              <w:rPr>
                <w:lang w:val="en-GB"/>
              </w:rPr>
              <w:t xml:space="preserve">The </w:t>
            </w:r>
            <w:r w:rsidRPr="00D81C5C">
              <w:rPr>
                <w:lang w:val="en-GB"/>
              </w:rPr>
              <w:t>owners or representatives of all the Company's shares may, if no objection is raised, hold a Meeting of Shareholders</w:t>
            </w:r>
            <w:r w:rsidRPr="006C5072">
              <w:rPr>
                <w:lang w:val="en-GB"/>
              </w:rPr>
              <w:t xml:space="preserve"> without complying with the formal requirements for convening meetings.</w:t>
            </w:r>
          </w:p>
          <w:p w:rsidR="00177C78" w:rsidRDefault="00177C78" w:rsidP="00177C78">
            <w:pPr>
              <w:rPr>
                <w:lang w:val="en-GB"/>
              </w:rPr>
            </w:pPr>
          </w:p>
          <w:p w:rsidR="00177C78" w:rsidRPr="004A278A" w:rsidRDefault="00177C78" w:rsidP="00177C78">
            <w:pPr>
              <w:rPr>
                <w:lang w:val="en-GB"/>
              </w:rPr>
            </w:pPr>
            <w:r>
              <w:rPr>
                <w:lang w:val="en-GB"/>
              </w:rPr>
              <w:t>This meeting may</w:t>
            </w:r>
            <w:r w:rsidRPr="004A278A">
              <w:rPr>
                <w:lang w:val="en-GB"/>
              </w:rPr>
              <w:t xml:space="preserve"> validly discuss and pass binding resolutions on all matters within the remit of </w:t>
            </w:r>
            <w:r>
              <w:rPr>
                <w:lang w:val="en-GB"/>
              </w:rPr>
              <w:t>the Meeting of Shareholders</w:t>
            </w:r>
            <w:r w:rsidRPr="004A278A">
              <w:rPr>
                <w:lang w:val="en-GB"/>
              </w:rPr>
              <w:t>, provided that the owners or representatives of all the shares are present</w:t>
            </w:r>
            <w:r>
              <w:rPr>
                <w:lang w:val="en-GB"/>
              </w:rPr>
              <w:t xml:space="preserve"> or represented</w:t>
            </w:r>
            <w:r w:rsidRPr="004A278A">
              <w:rPr>
                <w:lang w:val="en-GB"/>
              </w:rPr>
              <w:t>.</w:t>
            </w:r>
          </w:p>
          <w:p w:rsidR="00177C78" w:rsidRPr="00A07440" w:rsidRDefault="00177C78" w:rsidP="00177C78">
            <w:pPr>
              <w:rPr>
                <w:noProof/>
                <w:lang w:val="en-US"/>
              </w:rPr>
            </w:pPr>
          </w:p>
        </w:tc>
      </w:tr>
      <w:tr w:rsidR="00177C78" w:rsidRPr="00670F0C" w:rsidTr="00177C78">
        <w:trPr>
          <w:trHeight w:val="1179"/>
        </w:trPr>
        <w:tc>
          <w:tcPr>
            <w:tcW w:w="4360" w:type="dxa"/>
          </w:tcPr>
          <w:p w:rsidR="00177C78" w:rsidRPr="00D312AE" w:rsidRDefault="00177C78" w:rsidP="00177C78">
            <w:pPr>
              <w:pStyle w:val="berschrift3"/>
              <w:rPr>
                <w:noProof/>
                <w:lang w:val="fr-CH"/>
              </w:rPr>
            </w:pPr>
            <w:r w:rsidRPr="00D312AE">
              <w:rPr>
                <w:noProof/>
                <w:lang w:val="fr-CH"/>
              </w:rPr>
              <w:t>Article 12</w:t>
            </w:r>
            <w:r w:rsidRPr="00D312AE">
              <w:rPr>
                <w:noProof/>
                <w:lang w:val="fr-CH"/>
              </w:rPr>
              <w:br/>
            </w:r>
            <w:r w:rsidRPr="00D312AE">
              <w:rPr>
                <w:szCs w:val="20"/>
                <w:lang w:val="fr-CH"/>
              </w:rPr>
              <w:t>Présidence et procès-verbal; participation des membres du conseil d’administration</w:t>
            </w:r>
          </w:p>
        </w:tc>
        <w:tc>
          <w:tcPr>
            <w:tcW w:w="4360" w:type="dxa"/>
          </w:tcPr>
          <w:p w:rsidR="00177C78" w:rsidRPr="00465E61" w:rsidRDefault="00177C78" w:rsidP="00177C78">
            <w:pPr>
              <w:pStyle w:val="berschrift3"/>
              <w:rPr>
                <w:lang w:val="en-US"/>
              </w:rPr>
            </w:pPr>
            <w:r w:rsidRPr="00465E61">
              <w:rPr>
                <w:noProof/>
                <w:lang w:val="en-US"/>
              </w:rPr>
              <w:t>Article 12</w:t>
            </w:r>
            <w:r w:rsidRPr="00465E61">
              <w:rPr>
                <w:noProof/>
                <w:lang w:val="en-US"/>
              </w:rPr>
              <w:br/>
            </w:r>
            <w:r w:rsidRPr="007E7EA6">
              <w:rPr>
                <w:lang w:val="en-US"/>
              </w:rPr>
              <w:t xml:space="preserve">Chairperson and Minutes; Participation of the </w:t>
            </w:r>
            <w:r>
              <w:rPr>
                <w:lang w:val="en-US"/>
              </w:rPr>
              <w:t>Members of the Board</w:t>
            </w:r>
          </w:p>
        </w:tc>
      </w:tr>
      <w:tr w:rsidR="00177C78" w:rsidRPr="00752620" w:rsidTr="00177C78">
        <w:trPr>
          <w:trHeight w:val="1179"/>
        </w:trPr>
        <w:tc>
          <w:tcPr>
            <w:tcW w:w="4360" w:type="dxa"/>
          </w:tcPr>
          <w:p w:rsidR="00177C78" w:rsidRDefault="00177C78" w:rsidP="00177C78">
            <w:pPr>
              <w:rPr>
                <w:lang w:val="fr-CH"/>
              </w:rPr>
            </w:pPr>
            <w:r>
              <w:rPr>
                <w:lang w:val="fr-CH"/>
              </w:rPr>
              <w:t>L</w:t>
            </w:r>
            <w:r w:rsidRPr="00245BA6">
              <w:rPr>
                <w:rStyle w:val="Textproposal"/>
                <w:rFonts w:cs="Arial"/>
                <w:lang w:val="fr-CH"/>
              </w:rPr>
              <w:t>’</w:t>
            </w:r>
            <w:r w:rsidRPr="007C2FBB">
              <w:rPr>
                <w:lang w:val="fr-CH"/>
              </w:rPr>
              <w:t>assemblée générale est présidée par le président ou un autre membre du conseil d'administration. A leur défaut,</w:t>
            </w:r>
            <w:r>
              <w:rPr>
                <w:lang w:val="fr-CH"/>
              </w:rPr>
              <w:t xml:space="preserve"> le président est désigné par l</w:t>
            </w:r>
            <w:r w:rsidRPr="00245BA6">
              <w:rPr>
                <w:rStyle w:val="Textproposal"/>
                <w:rFonts w:cs="Arial"/>
                <w:lang w:val="fr-CH"/>
              </w:rPr>
              <w:t>’</w:t>
            </w:r>
            <w:r w:rsidRPr="007C2FBB">
              <w:rPr>
                <w:lang w:val="fr-CH"/>
              </w:rPr>
              <w:t>assemblée générale.</w:t>
            </w:r>
            <w:r>
              <w:rPr>
                <w:lang w:val="fr-CH"/>
              </w:rPr>
              <w:t xml:space="preserve"> </w:t>
            </w:r>
            <w:r w:rsidRPr="00D3439E">
              <w:rPr>
                <w:lang w:val="fr-CH"/>
              </w:rPr>
              <w:t>Le président désigne le secrétaire de l'assemb</w:t>
            </w:r>
            <w:r>
              <w:rPr>
                <w:lang w:val="fr-CH"/>
              </w:rPr>
              <w:t>lée générale et les scrutateurs</w:t>
            </w:r>
            <w:r w:rsidRPr="005A0B5C">
              <w:rPr>
                <w:lang w:val="fr-CH"/>
              </w:rPr>
              <w:t>[</w:t>
            </w:r>
            <w:r w:rsidRPr="00811DE9">
              <w:rPr>
                <w:lang w:val="fr-CH"/>
              </w:rPr>
              <w:t>, lesquels ne doivent pas nécessairement être actionnaires].</w:t>
            </w:r>
          </w:p>
          <w:p w:rsidR="00177C78" w:rsidRPr="007C2FBB" w:rsidRDefault="00177C78" w:rsidP="00177C78">
            <w:pPr>
              <w:rPr>
                <w:lang w:val="fr-CH"/>
              </w:rPr>
            </w:pPr>
          </w:p>
          <w:p w:rsidR="00177C78" w:rsidRDefault="00177C78" w:rsidP="00177C78">
            <w:pPr>
              <w:rPr>
                <w:lang w:val="fr-CH"/>
              </w:rPr>
            </w:pPr>
            <w:r w:rsidRPr="00D3439E">
              <w:rPr>
                <w:lang w:val="fr-CH"/>
              </w:rPr>
              <w:t xml:space="preserve">Le secrétaire dresse un procès-verbal des </w:t>
            </w:r>
            <w:r>
              <w:rPr>
                <w:lang w:val="fr-CH"/>
              </w:rPr>
              <w:t>décisions et des résultats des élections. Ce procès-verbal mentionne le nombre, l</w:t>
            </w:r>
            <w:r w:rsidRPr="00811DE9">
              <w:rPr>
                <w:rStyle w:val="Textproposal"/>
                <w:rFonts w:cs="Arial"/>
                <w:lang w:val="fr-CH"/>
              </w:rPr>
              <w:t>’</w:t>
            </w:r>
            <w:r w:rsidRPr="00D3439E">
              <w:rPr>
                <w:lang w:val="fr-CH"/>
              </w:rPr>
              <w:t>espèce, la valeur nominale et la catégorie des actions représen</w:t>
            </w:r>
            <w:r>
              <w:rPr>
                <w:lang w:val="fr-CH"/>
              </w:rPr>
              <w:t xml:space="preserve">tées, </w:t>
            </w:r>
            <w:r w:rsidRPr="00D3439E">
              <w:rPr>
                <w:lang w:val="fr-CH"/>
              </w:rPr>
              <w:t>les demandes de renseignements et les réponses données</w:t>
            </w:r>
            <w:r>
              <w:rPr>
                <w:lang w:val="fr-CH"/>
              </w:rPr>
              <w:t xml:space="preserve">, ainsi que les déclarations dont les actionnaires demandent l’inscription. </w:t>
            </w:r>
            <w:r w:rsidRPr="00D3439E">
              <w:rPr>
                <w:lang w:val="fr-CH"/>
              </w:rPr>
              <w:t>Le procès-verbal est signé par le président et le secrétaire de l'assemblée générale.</w:t>
            </w:r>
            <w:r>
              <w:rPr>
                <w:lang w:val="fr-CH"/>
              </w:rPr>
              <w:t xml:space="preserve"> </w:t>
            </w:r>
            <w:r w:rsidRPr="00D3439E">
              <w:rPr>
                <w:lang w:val="fr-CH"/>
              </w:rPr>
              <w:t>Les actionnaires ont le droit de consulter le procès-verbal.</w:t>
            </w:r>
          </w:p>
          <w:p w:rsidR="00177C78" w:rsidRDefault="00177C78" w:rsidP="00177C78">
            <w:pPr>
              <w:rPr>
                <w:lang w:val="fr-CH"/>
              </w:rPr>
            </w:pPr>
          </w:p>
          <w:p w:rsidR="00177C78" w:rsidRPr="00D3439E" w:rsidRDefault="00177C78" w:rsidP="00177C78">
            <w:pPr>
              <w:rPr>
                <w:lang w:val="fr-CH"/>
              </w:rPr>
            </w:pPr>
            <w:r w:rsidRPr="00D3439E">
              <w:rPr>
                <w:lang w:val="fr-CH"/>
              </w:rPr>
              <w:t xml:space="preserve">Les membres du conseil d’administration ont le droit de participer à l’assemblée générale. </w:t>
            </w:r>
            <w:r>
              <w:rPr>
                <w:lang w:val="fr-CH"/>
              </w:rPr>
              <w:t>Ils peuvent formuler des propositions.</w:t>
            </w:r>
          </w:p>
          <w:p w:rsidR="00177C78" w:rsidRPr="000B2ABC" w:rsidRDefault="00177C78" w:rsidP="00177C78">
            <w:pPr>
              <w:rPr>
                <w:lang w:val="fr-CH"/>
              </w:rPr>
            </w:pPr>
          </w:p>
        </w:tc>
        <w:tc>
          <w:tcPr>
            <w:tcW w:w="4360" w:type="dxa"/>
          </w:tcPr>
          <w:p w:rsidR="00177C78" w:rsidRDefault="00177C78" w:rsidP="00177C78">
            <w:pPr>
              <w:rPr>
                <w:lang w:val="en-GB"/>
              </w:rPr>
            </w:pPr>
            <w:r w:rsidRPr="003335F8">
              <w:rPr>
                <w:lang w:val="en-GB"/>
              </w:rPr>
              <w:t xml:space="preserve">The Meeting of Shareholders shall be chaired by the </w:t>
            </w:r>
            <w:r>
              <w:rPr>
                <w:lang w:val="en-GB"/>
              </w:rPr>
              <w:t>chairman</w:t>
            </w:r>
            <w:r w:rsidRPr="003335F8">
              <w:rPr>
                <w:lang w:val="en-GB"/>
              </w:rPr>
              <w:t xml:space="preserve"> of the Board of Directors or by another member of the Board of Directors. The person chairing the meeting does not need to be a shareholder.</w:t>
            </w:r>
            <w:r>
              <w:rPr>
                <w:lang w:val="en-GB"/>
              </w:rPr>
              <w:t xml:space="preserve"> </w:t>
            </w:r>
            <w:r w:rsidRPr="00ED47C9">
              <w:rPr>
                <w:lang w:val="en-GB"/>
              </w:rPr>
              <w:t xml:space="preserve">If no member of the Board of Directors is present, the </w:t>
            </w:r>
            <w:r w:rsidRPr="003335F8">
              <w:rPr>
                <w:lang w:val="en-GB"/>
              </w:rPr>
              <w:t xml:space="preserve">person chairing the meeting </w:t>
            </w:r>
            <w:r w:rsidRPr="00ED47C9">
              <w:rPr>
                <w:lang w:val="en-GB"/>
              </w:rPr>
              <w:t>sh</w:t>
            </w:r>
            <w:r>
              <w:rPr>
                <w:lang w:val="en-GB"/>
              </w:rPr>
              <w:t xml:space="preserve">all be appointed by the </w:t>
            </w:r>
            <w:r w:rsidRPr="00ED47C9">
              <w:rPr>
                <w:lang w:val="en-GB"/>
              </w:rPr>
              <w:t>Meeting of Shareholders.</w:t>
            </w:r>
            <w:r>
              <w:rPr>
                <w:lang w:val="en-GB"/>
              </w:rPr>
              <w:t xml:space="preserve"> </w:t>
            </w:r>
            <w:r w:rsidRPr="00ED47C9">
              <w:rPr>
                <w:lang w:val="en-GB"/>
              </w:rPr>
              <w:t xml:space="preserve">The </w:t>
            </w:r>
            <w:r w:rsidRPr="003335F8">
              <w:rPr>
                <w:lang w:val="en-GB"/>
              </w:rPr>
              <w:t xml:space="preserve">person chairing the meeting </w:t>
            </w:r>
            <w:r w:rsidRPr="00ED47C9">
              <w:rPr>
                <w:lang w:val="en-GB"/>
              </w:rPr>
              <w:t xml:space="preserve">designates the secretary and the </w:t>
            </w:r>
            <w:r>
              <w:rPr>
                <w:lang w:val="en-GB"/>
              </w:rPr>
              <w:t xml:space="preserve">scrutineer </w:t>
            </w:r>
            <w:r w:rsidRPr="008F53A4">
              <w:rPr>
                <w:lang w:val="en-US"/>
              </w:rPr>
              <w:t xml:space="preserve">[who </w:t>
            </w:r>
            <w:r>
              <w:rPr>
                <w:lang w:val="en-GB"/>
              </w:rPr>
              <w:t>do</w:t>
            </w:r>
            <w:r w:rsidRPr="008F53A4">
              <w:rPr>
                <w:lang w:val="en-GB"/>
              </w:rPr>
              <w:t xml:space="preserve"> not </w:t>
            </w:r>
            <w:r>
              <w:rPr>
                <w:lang w:val="en-GB"/>
              </w:rPr>
              <w:t xml:space="preserve">need to </w:t>
            </w:r>
            <w:r w:rsidRPr="008F53A4">
              <w:rPr>
                <w:lang w:val="en-GB"/>
              </w:rPr>
              <w:t>be shareholders].</w:t>
            </w:r>
          </w:p>
          <w:p w:rsidR="00177C78" w:rsidRDefault="00177C78" w:rsidP="00177C78">
            <w:pPr>
              <w:rPr>
                <w:lang w:val="en-GB"/>
              </w:rPr>
            </w:pPr>
            <w:r w:rsidRPr="007D12D5">
              <w:rPr>
                <w:lang w:val="en-GB"/>
              </w:rPr>
              <w:t xml:space="preserve">The secretary shall record the </w:t>
            </w:r>
            <w:r>
              <w:rPr>
                <w:lang w:val="en-GB"/>
              </w:rPr>
              <w:t>resolutions</w:t>
            </w:r>
            <w:r w:rsidRPr="007D12D5">
              <w:rPr>
                <w:lang w:val="en-GB"/>
              </w:rPr>
              <w:t xml:space="preserve"> </w:t>
            </w:r>
            <w:r>
              <w:rPr>
                <w:lang w:val="en-GB"/>
              </w:rPr>
              <w:t xml:space="preserve">taken </w:t>
            </w:r>
            <w:r w:rsidRPr="007D12D5">
              <w:rPr>
                <w:lang w:val="en-GB"/>
              </w:rPr>
              <w:t>and ele</w:t>
            </w:r>
            <w:r>
              <w:rPr>
                <w:lang w:val="en-GB"/>
              </w:rPr>
              <w:t>ction results in the minutes. The minutes shall further include</w:t>
            </w:r>
            <w:r w:rsidRPr="007D12D5">
              <w:rPr>
                <w:lang w:val="en-GB"/>
              </w:rPr>
              <w:t xml:space="preserve"> the number, type, </w:t>
            </w:r>
            <w:r>
              <w:rPr>
                <w:lang w:val="en-GB"/>
              </w:rPr>
              <w:t>nominal</w:t>
            </w:r>
            <w:r w:rsidRPr="007D12D5">
              <w:rPr>
                <w:lang w:val="en-GB"/>
              </w:rPr>
              <w:t xml:space="preserve"> value and category of the shares represented, </w:t>
            </w:r>
            <w:r w:rsidRPr="00882695">
              <w:rPr>
                <w:lang w:val="en-GB"/>
              </w:rPr>
              <w:t>requests for disclosure and answers thereto</w:t>
            </w:r>
            <w:r w:rsidRPr="007D12D5">
              <w:rPr>
                <w:lang w:val="en-GB"/>
              </w:rPr>
              <w:t xml:space="preserve">, as well as the </w:t>
            </w:r>
            <w:r>
              <w:rPr>
                <w:lang w:val="en-GB"/>
              </w:rPr>
              <w:t>statements made by the shareholders for the record. The minutes</w:t>
            </w:r>
            <w:r w:rsidRPr="007D12D5">
              <w:rPr>
                <w:lang w:val="en-GB"/>
              </w:rPr>
              <w:t xml:space="preserve"> </w:t>
            </w:r>
            <w:r>
              <w:rPr>
                <w:lang w:val="en-GB"/>
              </w:rPr>
              <w:t>shall</w:t>
            </w:r>
            <w:r w:rsidRPr="007D12D5">
              <w:rPr>
                <w:lang w:val="en-GB"/>
              </w:rPr>
              <w:t xml:space="preserve"> be signed by the </w:t>
            </w:r>
            <w:r>
              <w:rPr>
                <w:lang w:val="en-GB"/>
              </w:rPr>
              <w:t>chairperson</w:t>
            </w:r>
            <w:r w:rsidRPr="007D12D5">
              <w:rPr>
                <w:lang w:val="en-GB"/>
              </w:rPr>
              <w:t xml:space="preserve"> and the secretary. The shareholders are entitled to inspect the minutes.</w:t>
            </w:r>
          </w:p>
          <w:p w:rsidR="00177C78" w:rsidRDefault="00177C78" w:rsidP="00177C78">
            <w:pPr>
              <w:rPr>
                <w:lang w:val="en-GB"/>
              </w:rPr>
            </w:pPr>
          </w:p>
          <w:p w:rsidR="00177C78" w:rsidRPr="00424C57" w:rsidRDefault="00177C78" w:rsidP="00177C78">
            <w:pPr>
              <w:rPr>
                <w:lang w:val="en-GB"/>
              </w:rPr>
            </w:pPr>
            <w:r w:rsidRPr="00496FE1">
              <w:rPr>
                <w:lang w:val="en-GB"/>
              </w:rPr>
              <w:t>The members of the Board of Directors are entitled to attend the Meeting</w:t>
            </w:r>
            <w:r>
              <w:rPr>
                <w:lang w:val="en-GB"/>
              </w:rPr>
              <w:t xml:space="preserve"> of Shareholders</w:t>
            </w:r>
            <w:r w:rsidRPr="00496FE1">
              <w:rPr>
                <w:lang w:val="en-GB"/>
              </w:rPr>
              <w:t xml:space="preserve">. </w:t>
            </w:r>
            <w:r>
              <w:rPr>
                <w:lang w:val="en-GB"/>
              </w:rPr>
              <w:t>They may make motions.</w:t>
            </w:r>
          </w:p>
          <w:p w:rsidR="00177C78" w:rsidRDefault="00177C78" w:rsidP="00177C78">
            <w:pPr>
              <w:ind w:firstLine="708"/>
              <w:rPr>
                <w:noProof/>
              </w:rPr>
            </w:pPr>
          </w:p>
          <w:p w:rsidR="00177C78" w:rsidRDefault="00177C78" w:rsidP="00177C78">
            <w:pPr>
              <w:ind w:firstLine="708"/>
              <w:rPr>
                <w:noProof/>
              </w:rPr>
            </w:pPr>
          </w:p>
          <w:p w:rsidR="00BB45BC" w:rsidRDefault="00BB45BC" w:rsidP="00177C78">
            <w:pPr>
              <w:ind w:firstLine="708"/>
              <w:rPr>
                <w:noProof/>
              </w:rPr>
            </w:pPr>
          </w:p>
          <w:p w:rsidR="00BB45BC" w:rsidRPr="00A4050A" w:rsidRDefault="00BB45BC" w:rsidP="00177C78">
            <w:pPr>
              <w:ind w:firstLine="708"/>
              <w:rPr>
                <w:noProof/>
              </w:rPr>
            </w:pPr>
          </w:p>
        </w:tc>
      </w:tr>
      <w:tr w:rsidR="00177C78" w:rsidRPr="00670F0C" w:rsidTr="00177C78">
        <w:trPr>
          <w:trHeight w:val="1179"/>
        </w:trPr>
        <w:tc>
          <w:tcPr>
            <w:tcW w:w="4360" w:type="dxa"/>
          </w:tcPr>
          <w:p w:rsidR="00177C78" w:rsidRPr="004C7C03" w:rsidRDefault="00177C78" w:rsidP="00177C78">
            <w:pPr>
              <w:pStyle w:val="berschrift3"/>
              <w:rPr>
                <w:szCs w:val="20"/>
                <w:lang w:val="fr-CH"/>
              </w:rPr>
            </w:pPr>
            <w:r w:rsidRPr="004C7C03">
              <w:rPr>
                <w:noProof/>
                <w:lang w:val="fr-CH"/>
              </w:rPr>
              <w:t>Article 13</w:t>
            </w:r>
            <w:r w:rsidRPr="004C7C03">
              <w:rPr>
                <w:noProof/>
                <w:lang w:val="fr-CH"/>
              </w:rPr>
              <w:br/>
            </w:r>
            <w:r w:rsidRPr="004C7C03">
              <w:rPr>
                <w:szCs w:val="20"/>
                <w:lang w:val="fr-CH"/>
              </w:rPr>
              <w:t>Droit de vote et représentation</w:t>
            </w:r>
          </w:p>
        </w:tc>
        <w:tc>
          <w:tcPr>
            <w:tcW w:w="4360" w:type="dxa"/>
          </w:tcPr>
          <w:p w:rsidR="00177C78" w:rsidRPr="009E47CC" w:rsidRDefault="00177C78" w:rsidP="00177C78">
            <w:pPr>
              <w:pStyle w:val="berschrift3"/>
              <w:rPr>
                <w:noProof/>
                <w:lang w:val="en-US"/>
              </w:rPr>
            </w:pPr>
            <w:r w:rsidRPr="009E47CC">
              <w:rPr>
                <w:noProof/>
                <w:lang w:val="en-US"/>
              </w:rPr>
              <w:t>Article 13</w:t>
            </w:r>
            <w:r w:rsidRPr="009E47CC">
              <w:rPr>
                <w:noProof/>
                <w:lang w:val="en-US"/>
              </w:rPr>
              <w:br/>
            </w:r>
            <w:r w:rsidRPr="00A07440">
              <w:rPr>
                <w:lang w:val="en-US"/>
              </w:rPr>
              <w:t>Voting Right and Proxy</w:t>
            </w:r>
          </w:p>
        </w:tc>
      </w:tr>
      <w:tr w:rsidR="00177C78" w:rsidRPr="00DA7026" w:rsidTr="00177C78">
        <w:trPr>
          <w:trHeight w:val="1179"/>
        </w:trPr>
        <w:tc>
          <w:tcPr>
            <w:tcW w:w="4360" w:type="dxa"/>
          </w:tcPr>
          <w:p w:rsidR="00177C78" w:rsidRDefault="00177C78" w:rsidP="00177C78">
            <w:pPr>
              <w:rPr>
                <w:lang w:val="fr-CH"/>
              </w:rPr>
            </w:pPr>
            <w:r w:rsidRPr="007171F5">
              <w:rPr>
                <w:lang w:val="fr-CH"/>
              </w:rPr>
              <w:t>Chaque action donne droit à une voix, sans égard à sa valeur nominale.</w:t>
            </w:r>
          </w:p>
          <w:p w:rsidR="00177C78" w:rsidRPr="007171F5" w:rsidRDefault="00177C78" w:rsidP="00177C78">
            <w:pPr>
              <w:rPr>
                <w:lang w:val="fr-CH"/>
              </w:rPr>
            </w:pPr>
          </w:p>
          <w:p w:rsidR="00177C78" w:rsidRPr="007171F5" w:rsidRDefault="00177C78" w:rsidP="00177C78">
            <w:pPr>
              <w:rPr>
                <w:lang w:val="fr-CH"/>
              </w:rPr>
            </w:pPr>
            <w:r w:rsidRPr="007171F5">
              <w:rPr>
                <w:lang w:val="fr-CH"/>
              </w:rPr>
              <w:t>Chaque actionnaire peut représenter lui-même ses actions à l'assemblée générale ou les faire représenter [</w:t>
            </w:r>
            <w:r w:rsidRPr="00EA561D">
              <w:rPr>
                <w:lang w:val="fr-CH"/>
              </w:rPr>
              <w:t>par un tiers, actionnaire ou non]/[par un autre actionnaire</w:t>
            </w:r>
            <w:r w:rsidRPr="007171F5">
              <w:rPr>
                <w:lang w:val="fr-CH"/>
              </w:rPr>
              <w:t>]. Le représentant doit justifier de ses pouvoirs au moyen d’une procuration écrite.</w:t>
            </w:r>
          </w:p>
          <w:p w:rsidR="00177C78" w:rsidRPr="00B624E9" w:rsidRDefault="00177C78" w:rsidP="00177C78">
            <w:pPr>
              <w:rPr>
                <w:lang w:val="fr-CH"/>
              </w:rPr>
            </w:pPr>
          </w:p>
        </w:tc>
        <w:tc>
          <w:tcPr>
            <w:tcW w:w="4360" w:type="dxa"/>
          </w:tcPr>
          <w:p w:rsidR="00177C78" w:rsidRDefault="00177C78" w:rsidP="00177C78">
            <w:pPr>
              <w:rPr>
                <w:lang w:val="en-GB"/>
              </w:rPr>
            </w:pPr>
            <w:r w:rsidRPr="000B12F6">
              <w:rPr>
                <w:lang w:val="en-GB"/>
              </w:rPr>
              <w:t>E</w:t>
            </w:r>
            <w:r w:rsidRPr="00ED25A3">
              <w:rPr>
                <w:lang w:val="en-GB"/>
              </w:rPr>
              <w:t xml:space="preserve">ach share </w:t>
            </w:r>
            <w:r>
              <w:rPr>
                <w:lang w:val="en-GB"/>
              </w:rPr>
              <w:t>conveys the right to one vote at the Meeting</w:t>
            </w:r>
            <w:r w:rsidRPr="00ED25A3">
              <w:rPr>
                <w:lang w:val="en-GB"/>
              </w:rPr>
              <w:t xml:space="preserve"> of Shareholders.</w:t>
            </w:r>
          </w:p>
          <w:p w:rsidR="00177C78" w:rsidRPr="00424C57" w:rsidRDefault="00177C78" w:rsidP="00177C78">
            <w:pPr>
              <w:rPr>
                <w:lang w:val="en-GB"/>
              </w:rPr>
            </w:pPr>
          </w:p>
          <w:p w:rsidR="00177C78" w:rsidRPr="00424C57" w:rsidRDefault="00177C78" w:rsidP="00177C78">
            <w:pPr>
              <w:rPr>
                <w:lang w:val="en-GB"/>
              </w:rPr>
            </w:pPr>
            <w:r w:rsidRPr="00FE4FB9">
              <w:rPr>
                <w:lang w:val="en-GB"/>
              </w:rPr>
              <w:t>Each shareholder entitled to vote m</w:t>
            </w:r>
            <w:r>
              <w:rPr>
                <w:lang w:val="en-GB"/>
              </w:rPr>
              <w:t xml:space="preserve">ay represent his or her shares at the </w:t>
            </w:r>
            <w:r w:rsidRPr="00FE4FB9">
              <w:rPr>
                <w:lang w:val="en-GB"/>
              </w:rPr>
              <w:t xml:space="preserve">Meeting of Shareholders or may </w:t>
            </w:r>
            <w:r>
              <w:rPr>
                <w:lang w:val="en-GB"/>
              </w:rPr>
              <w:t xml:space="preserve">have them represented by </w:t>
            </w:r>
            <w:r w:rsidRPr="00FE4FB9">
              <w:rPr>
                <w:lang w:val="en-GB"/>
              </w:rPr>
              <w:t>[</w:t>
            </w:r>
            <w:r w:rsidRPr="00EA561D">
              <w:rPr>
                <w:lang w:val="en-GB"/>
              </w:rPr>
              <w:t>a third party, who does not need to be a shareholder</w:t>
            </w:r>
            <w:r w:rsidRPr="00EA561D">
              <w:rPr>
                <w:rStyle w:val="Textproposal"/>
                <w:rFonts w:ascii="Symbol" w:hAnsi="Symbol" w:cs="Arial"/>
              </w:rPr>
              <w:t></w:t>
            </w:r>
            <w:r w:rsidRPr="00EA561D">
              <w:rPr>
                <w:lang w:val="en-GB"/>
              </w:rPr>
              <w:t>/[another shareholder</w:t>
            </w:r>
            <w:r w:rsidRPr="00FE4FB9">
              <w:rPr>
                <w:lang w:val="en-GB"/>
              </w:rPr>
              <w:t xml:space="preserve">]. The representative must </w:t>
            </w:r>
            <w:r>
              <w:rPr>
                <w:lang w:val="en-GB"/>
              </w:rPr>
              <w:t>present a written proxy.</w:t>
            </w:r>
          </w:p>
          <w:p w:rsidR="00177C78" w:rsidRPr="00AB6E2D" w:rsidRDefault="00177C78" w:rsidP="00177C78">
            <w:pPr>
              <w:pStyle w:val="9ptKursiv"/>
              <w:rPr>
                <w:rFonts w:cs="Arial"/>
                <w:noProof/>
                <w:lang w:val="en-US"/>
              </w:rPr>
            </w:pPr>
          </w:p>
        </w:tc>
      </w:tr>
      <w:tr w:rsidR="00177C78" w:rsidRPr="004D4BFF" w:rsidTr="00177C78">
        <w:trPr>
          <w:trHeight w:val="1179"/>
        </w:trPr>
        <w:tc>
          <w:tcPr>
            <w:tcW w:w="4360" w:type="dxa"/>
          </w:tcPr>
          <w:p w:rsidR="00177C78" w:rsidRDefault="00177C78" w:rsidP="00177C78">
            <w:pPr>
              <w:pStyle w:val="berschrift3"/>
              <w:rPr>
                <w:noProof/>
              </w:rPr>
            </w:pPr>
            <w:r>
              <w:rPr>
                <w:noProof/>
              </w:rPr>
              <w:t>Article 14</w:t>
            </w:r>
            <w:r>
              <w:rPr>
                <w:noProof/>
              </w:rPr>
              <w:br/>
              <w:t>Décisions</w:t>
            </w:r>
          </w:p>
        </w:tc>
        <w:tc>
          <w:tcPr>
            <w:tcW w:w="4360" w:type="dxa"/>
          </w:tcPr>
          <w:p w:rsidR="00177C78" w:rsidRPr="00A4050A" w:rsidRDefault="00177C78" w:rsidP="00177C78">
            <w:pPr>
              <w:pStyle w:val="berschrift3"/>
              <w:rPr>
                <w:noProof/>
              </w:rPr>
            </w:pPr>
            <w:r>
              <w:rPr>
                <w:noProof/>
              </w:rPr>
              <w:t>Article 14</w:t>
            </w:r>
            <w:r>
              <w:rPr>
                <w:noProof/>
              </w:rPr>
              <w:br/>
              <w:t>Resolutions</w:t>
            </w:r>
          </w:p>
        </w:tc>
      </w:tr>
      <w:tr w:rsidR="00177C78" w:rsidRPr="00670F0C" w:rsidTr="00177C78">
        <w:trPr>
          <w:trHeight w:val="1179"/>
        </w:trPr>
        <w:tc>
          <w:tcPr>
            <w:tcW w:w="4360" w:type="dxa"/>
          </w:tcPr>
          <w:p w:rsidR="00177C78" w:rsidRDefault="00177C78" w:rsidP="00177C78">
            <w:pPr>
              <w:rPr>
                <w:lang w:val="fr-CH"/>
              </w:rPr>
            </w:pPr>
            <w:r w:rsidRPr="00944F49">
              <w:rPr>
                <w:lang w:val="fr-CH"/>
              </w:rPr>
              <w:t>L’assemblée générale prend ses décisions et procède aux élections à la majorité absolue des voix attribuées aux actions représentées, sous réserve de dispositions contraires de la loi ou des statuts.</w:t>
            </w:r>
          </w:p>
          <w:p w:rsidR="00177C78" w:rsidRPr="00944F49" w:rsidRDefault="00177C78" w:rsidP="00177C78">
            <w:pPr>
              <w:rPr>
                <w:lang w:val="fr-CH"/>
              </w:rPr>
            </w:pPr>
          </w:p>
          <w:p w:rsidR="00177C78" w:rsidRPr="00944F49" w:rsidRDefault="00177C78" w:rsidP="00177C78">
            <w:pPr>
              <w:rPr>
                <w:lang w:val="fr-CH"/>
              </w:rPr>
            </w:pPr>
            <w:r w:rsidRPr="00944F49">
              <w:rPr>
                <w:lang w:val="fr-CH"/>
              </w:rPr>
              <w:t xml:space="preserve">Une décision de l'assemblée générale recueillant au moins (i) </w:t>
            </w:r>
            <w:r w:rsidRPr="0090611E">
              <w:rPr>
                <w:lang w:val="fr-CH"/>
              </w:rPr>
              <w:t>[</w:t>
            </w:r>
            <w:r w:rsidRPr="00C418CE">
              <w:rPr>
                <w:lang w:val="fr-CH"/>
              </w:rPr>
              <w:t>les deux tiers (66</w:t>
            </w:r>
            <w:r w:rsidRPr="00C418CE">
              <w:rPr>
                <w:vertAlign w:val="superscript"/>
                <w:lang w:val="fr-CH"/>
              </w:rPr>
              <w:t>2</w:t>
            </w:r>
            <w:r w:rsidRPr="00C418CE">
              <w:rPr>
                <w:lang w:val="fr-CH"/>
              </w:rPr>
              <w:t>/</w:t>
            </w:r>
            <w:r w:rsidRPr="00C418CE">
              <w:rPr>
                <w:vertAlign w:val="subscript"/>
                <w:lang w:val="fr-CH"/>
              </w:rPr>
              <w:t>3</w:t>
            </w:r>
            <w:r w:rsidRPr="00C418CE">
              <w:rPr>
                <w:lang w:val="fr-CH"/>
              </w:rPr>
              <w:t>%)</w:t>
            </w:r>
            <w:r w:rsidRPr="0090611E">
              <w:rPr>
                <w:lang w:val="fr-CH"/>
              </w:rPr>
              <w:t>] des voix attribuées aux actions [représentées/émises par la Société à l’assemblée générale] [</w:t>
            </w:r>
            <w:r w:rsidRPr="00C418CE">
              <w:rPr>
                <w:lang w:val="fr-CH"/>
              </w:rPr>
              <w:t>et la majorité absolue des valeurs nominales</w:t>
            </w:r>
            <w:r w:rsidRPr="00944F49">
              <w:rPr>
                <w:lang w:val="fr-CH"/>
              </w:rPr>
              <w:t xml:space="preserve"> [représentées/émises]] est nécessaire pour:</w:t>
            </w:r>
          </w:p>
          <w:p w:rsidR="00177C78" w:rsidRPr="003851FB" w:rsidRDefault="00177C78" w:rsidP="00177C78">
            <w:pPr>
              <w:rPr>
                <w:lang w:val="fr-CH"/>
              </w:rPr>
            </w:pPr>
          </w:p>
        </w:tc>
        <w:tc>
          <w:tcPr>
            <w:tcW w:w="4360" w:type="dxa"/>
          </w:tcPr>
          <w:p w:rsidR="00177C78" w:rsidRDefault="00177C78" w:rsidP="00177C78">
            <w:pPr>
              <w:rPr>
                <w:lang w:val="en-GB"/>
              </w:rPr>
            </w:pPr>
            <w:r w:rsidRPr="00FF49AA">
              <w:rPr>
                <w:lang w:val="en-GB"/>
              </w:rPr>
              <w:t>Unless ot</w:t>
            </w:r>
            <w:r>
              <w:rPr>
                <w:lang w:val="en-GB"/>
              </w:rPr>
              <w:t>herwise provided by law or the A</w:t>
            </w:r>
            <w:r w:rsidRPr="00FF49AA">
              <w:rPr>
                <w:lang w:val="en-GB"/>
              </w:rPr>
              <w:t xml:space="preserve">rticles of </w:t>
            </w:r>
            <w:r>
              <w:rPr>
                <w:lang w:val="en-GB"/>
              </w:rPr>
              <w:t>Incorporation, the M</w:t>
            </w:r>
            <w:r w:rsidRPr="00FF49AA">
              <w:rPr>
                <w:lang w:val="en-GB"/>
              </w:rPr>
              <w:t xml:space="preserve">eeting </w:t>
            </w:r>
            <w:r>
              <w:rPr>
                <w:lang w:val="en-GB"/>
              </w:rPr>
              <w:t xml:space="preserve">of Shareholders </w:t>
            </w:r>
            <w:r w:rsidRPr="00FF49AA">
              <w:rPr>
                <w:lang w:val="en-GB"/>
              </w:rPr>
              <w:t xml:space="preserve">passes resolutions and conducts elections by an absolute majority of </w:t>
            </w:r>
            <w:r>
              <w:rPr>
                <w:lang w:val="en-GB"/>
              </w:rPr>
              <w:t>all votes</w:t>
            </w:r>
            <w:r w:rsidRPr="00FF49AA">
              <w:rPr>
                <w:lang w:val="en-GB"/>
              </w:rPr>
              <w:t xml:space="preserve"> represented.</w:t>
            </w:r>
          </w:p>
          <w:p w:rsidR="00177C78" w:rsidRPr="00FF49AA" w:rsidRDefault="00177C78" w:rsidP="00177C78">
            <w:pPr>
              <w:rPr>
                <w:lang w:val="en-GB"/>
              </w:rPr>
            </w:pPr>
          </w:p>
          <w:p w:rsidR="00177C78" w:rsidRDefault="00177C78" w:rsidP="00177C78">
            <w:pPr>
              <w:rPr>
                <w:rStyle w:val="Textproposal"/>
                <w:rFonts w:cs="Arial"/>
                <w:lang w:val="en-US"/>
              </w:rPr>
            </w:pPr>
            <w:r w:rsidRPr="00C4290C">
              <w:rPr>
                <w:rStyle w:val="Textproposal"/>
                <w:rFonts w:cs="Arial"/>
                <w:lang w:val="en-US"/>
              </w:rPr>
              <w:t>A resolution passed by at least (</w:t>
            </w:r>
            <w:proofErr w:type="spellStart"/>
            <w:r w:rsidRPr="00C4290C">
              <w:rPr>
                <w:rStyle w:val="Textproposal"/>
                <w:rFonts w:cs="Arial"/>
                <w:lang w:val="en-US"/>
              </w:rPr>
              <w:t>i</w:t>
            </w:r>
            <w:proofErr w:type="spellEnd"/>
            <w:r w:rsidRPr="00C4290C">
              <w:rPr>
                <w:rStyle w:val="Textproposal"/>
                <w:rFonts w:cs="Arial"/>
                <w:lang w:val="en-US"/>
              </w:rPr>
              <w:t>)</w:t>
            </w:r>
            <w:r w:rsidRPr="00C4290C">
              <w:rPr>
                <w:lang w:val="en-US"/>
              </w:rPr>
              <w:t xml:space="preserve"> [</w:t>
            </w:r>
            <w:r w:rsidRPr="00C4290C">
              <w:rPr>
                <w:rStyle w:val="Textproposal"/>
                <w:rFonts w:cs="Arial"/>
                <w:lang w:val="en-US"/>
              </w:rPr>
              <w:t>two thirds (66</w:t>
            </w:r>
            <w:r w:rsidRPr="00C4290C">
              <w:rPr>
                <w:color w:val="000000"/>
                <w:vertAlign w:val="superscript"/>
                <w:lang w:val="en-US"/>
              </w:rPr>
              <w:t>2</w:t>
            </w:r>
            <w:r w:rsidRPr="00C4290C">
              <w:rPr>
                <w:color w:val="000000"/>
                <w:lang w:val="en-US"/>
              </w:rPr>
              <w:t>/</w:t>
            </w:r>
            <w:r w:rsidRPr="00C4290C">
              <w:rPr>
                <w:color w:val="000000"/>
                <w:vertAlign w:val="subscript"/>
                <w:lang w:val="en-US"/>
              </w:rPr>
              <w:t xml:space="preserve">3 </w:t>
            </w:r>
            <w:r w:rsidRPr="00C4290C">
              <w:rPr>
                <w:rStyle w:val="Textproposal"/>
                <w:rFonts w:cs="Arial"/>
                <w:lang w:val="en-US"/>
              </w:rPr>
              <w:t>%)</w:t>
            </w:r>
            <w:r w:rsidRPr="00C4290C">
              <w:rPr>
                <w:lang w:val="en-US"/>
              </w:rPr>
              <w:t>] [</w:t>
            </w:r>
            <w:r w:rsidRPr="00C4290C">
              <w:rPr>
                <w:rStyle w:val="Textproposal"/>
                <w:rFonts w:cs="Arial"/>
                <w:lang w:val="en-US"/>
              </w:rPr>
              <w:t>of the votes represented at the meeting]/[of all votes of shares issued by the Company</w:t>
            </w:r>
            <w:r w:rsidRPr="00C4290C">
              <w:rPr>
                <w:lang w:val="en-US"/>
              </w:rPr>
              <w:t xml:space="preserve">] </w:t>
            </w:r>
            <w:r w:rsidRPr="00C4290C">
              <w:rPr>
                <w:rStyle w:val="Textproposal"/>
                <w:rFonts w:cs="Arial"/>
                <w:lang w:val="en-US"/>
              </w:rPr>
              <w:t xml:space="preserve">and </w:t>
            </w:r>
            <w:r w:rsidRPr="00C4290C">
              <w:rPr>
                <w:lang w:val="en-US"/>
              </w:rPr>
              <w:t>[</w:t>
            </w:r>
            <w:r w:rsidRPr="00C4290C">
              <w:rPr>
                <w:rStyle w:val="Textproposal"/>
                <w:rFonts w:cs="Arial"/>
                <w:lang w:val="en-US"/>
              </w:rPr>
              <w:t xml:space="preserve">the absolute majority of the aggregate nominal value of the shares </w:t>
            </w:r>
            <w:r w:rsidRPr="00C4290C">
              <w:rPr>
                <w:lang w:val="en-US"/>
              </w:rPr>
              <w:t>[</w:t>
            </w:r>
            <w:r w:rsidRPr="00C4290C">
              <w:rPr>
                <w:rStyle w:val="Textproposal"/>
                <w:rFonts w:cs="Arial"/>
                <w:lang w:val="en-US"/>
              </w:rPr>
              <w:t>represented]/[issued</w:t>
            </w:r>
            <w:r w:rsidRPr="00C4290C">
              <w:rPr>
                <w:lang w:val="en-US"/>
              </w:rPr>
              <w:t>]]</w:t>
            </w:r>
            <w:r w:rsidRPr="00C4290C">
              <w:rPr>
                <w:rStyle w:val="Textproposal"/>
                <w:rFonts w:cs="Arial"/>
                <w:lang w:val="en-US"/>
              </w:rPr>
              <w:t xml:space="preserve"> </w:t>
            </w:r>
            <w:r w:rsidRPr="00C4290C">
              <w:rPr>
                <w:lang w:val="en-US"/>
              </w:rPr>
              <w:t>[</w:t>
            </w:r>
            <w:r w:rsidRPr="00C4290C">
              <w:rPr>
                <w:rStyle w:val="Textproposal"/>
                <w:rFonts w:cs="Arial"/>
                <w:lang w:val="en-US"/>
              </w:rPr>
              <w:t xml:space="preserve">and (ii) </w:t>
            </w:r>
            <w:r w:rsidRPr="00C4290C">
              <w:rPr>
                <w:lang w:val="en-US"/>
              </w:rPr>
              <w:t>[</w:t>
            </w:r>
            <w:r w:rsidRPr="00C4290C">
              <w:rPr>
                <w:rStyle w:val="Textproposal"/>
                <w:rFonts w:cs="Arial"/>
                <w:lang w:val="en-US"/>
              </w:rPr>
              <w:t>two thirds (66</w:t>
            </w:r>
            <w:r w:rsidRPr="00C4290C">
              <w:rPr>
                <w:color w:val="000000"/>
                <w:vertAlign w:val="superscript"/>
                <w:lang w:val="en-US"/>
              </w:rPr>
              <w:t>2</w:t>
            </w:r>
            <w:r w:rsidRPr="00C4290C">
              <w:rPr>
                <w:color w:val="000000"/>
                <w:lang w:val="en-US"/>
              </w:rPr>
              <w:t>/</w:t>
            </w:r>
            <w:r w:rsidRPr="00C4290C">
              <w:rPr>
                <w:color w:val="000000"/>
                <w:vertAlign w:val="subscript"/>
                <w:lang w:val="en-US"/>
              </w:rPr>
              <w:t>3</w:t>
            </w:r>
            <w:r w:rsidRPr="00C4290C">
              <w:rPr>
                <w:rStyle w:val="Textproposal"/>
                <w:rFonts w:cs="Arial"/>
                <w:lang w:val="en-US"/>
              </w:rPr>
              <w:t xml:space="preserve"> %)</w:t>
            </w:r>
            <w:r w:rsidRPr="00C4290C">
              <w:rPr>
                <w:lang w:val="en-US"/>
              </w:rPr>
              <w:t xml:space="preserve">] </w:t>
            </w:r>
            <w:r w:rsidRPr="00C4290C">
              <w:rPr>
                <w:rStyle w:val="Textproposal"/>
                <w:rFonts w:cs="Arial"/>
                <w:lang w:val="en-US"/>
              </w:rPr>
              <w:t>of all votes of the category A preferred shares [represented at the meeting]/[issued by the Company</w:t>
            </w:r>
            <w:r w:rsidRPr="00C4290C">
              <w:rPr>
                <w:lang w:val="en-US"/>
              </w:rPr>
              <w:t>]]</w:t>
            </w:r>
            <w:r w:rsidRPr="00C4290C">
              <w:rPr>
                <w:rStyle w:val="Textproposal"/>
                <w:rFonts w:cs="Arial"/>
                <w:lang w:val="en-US"/>
              </w:rPr>
              <w:t xml:space="preserve"> is required for:</w:t>
            </w:r>
          </w:p>
          <w:p w:rsidR="00BB45BC" w:rsidRPr="00C4290C" w:rsidRDefault="00BB45BC" w:rsidP="00177C78">
            <w:pPr>
              <w:rPr>
                <w:noProof/>
                <w:lang w:val="en-US"/>
              </w:rPr>
            </w:pPr>
          </w:p>
        </w:tc>
      </w:tr>
      <w:tr w:rsidR="00177C78" w:rsidRPr="00670F0C" w:rsidTr="00177C78">
        <w:trPr>
          <w:trHeight w:val="1179"/>
        </w:trPr>
        <w:tc>
          <w:tcPr>
            <w:tcW w:w="4360" w:type="dxa"/>
          </w:tcPr>
          <w:p w:rsidR="00177C78" w:rsidRPr="003906C0" w:rsidRDefault="00177C78" w:rsidP="00BB45BC">
            <w:pPr>
              <w:pStyle w:val="Liste1231"/>
              <w:numPr>
                <w:ilvl w:val="0"/>
                <w:numId w:val="38"/>
              </w:numPr>
              <w:tabs>
                <w:tab w:val="clear" w:pos="709"/>
                <w:tab w:val="num" w:pos="426"/>
              </w:tabs>
              <w:spacing w:after="120" w:line="240" w:lineRule="auto"/>
              <w:ind w:left="425" w:hanging="425"/>
              <w:rPr>
                <w:lang w:val="fr-CH"/>
              </w:rPr>
            </w:pPr>
            <w:r w:rsidRPr="003906C0">
              <w:rPr>
                <w:lang w:val="fr-CH"/>
              </w:rPr>
              <w:t>la modification du but social [et des statuts de la Soc</w:t>
            </w:r>
            <w:r>
              <w:rPr>
                <w:lang w:val="fr-CH"/>
              </w:rPr>
              <w:t>iété]</w:t>
            </w:r>
            <w:r w:rsidRPr="003906C0">
              <w:rPr>
                <w:lang w:val="fr-CH"/>
              </w:rPr>
              <w:t>;</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l'introduction ou l’annulation d'actions privilégiées de tout type ou forme, ainsi que d’act</w:t>
            </w:r>
            <w:r>
              <w:rPr>
                <w:lang w:val="fr-CH"/>
              </w:rPr>
              <w:t>ions à droit de vote privilégié</w:t>
            </w:r>
            <w:r w:rsidRPr="007171F5">
              <w:rPr>
                <w:lang w:val="fr-CH"/>
              </w:rPr>
              <w:t xml:space="preserve">; </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la restriction de la transmissibilité d’actions nominatives ainsi que l’atténuation ou la suppression de restrictions de transfert des actions nominatives;</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une augmentation autorisée ou conditionnelle du capital-actions;</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l'augmentation du capital-actions au moyen de fonds propres, contre apport en nature ou en vue d'une reprise de biens et l'octroi d'avantages particuliers;</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la limitation ou la suppression du droit de souscription préférentiel;</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[la modification de la raison de commerce ou] le transfert du siège social de la Société;</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[la vente de la totalité ou des principaux actifs de la Société;]</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[la fusion, la scission, la transformation et les opérations analogues;]</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 xml:space="preserve">la dissolution de la Société ; </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[des décisions concernant le paiement des dividendes ou d’autres versements aux actionnaires];</w:t>
            </w:r>
          </w:p>
          <w:p w:rsidR="00177C78" w:rsidRPr="007171F5" w:rsidRDefault="00177C78" w:rsidP="00BB45BC">
            <w:pPr>
              <w:pStyle w:val="Liste1231"/>
              <w:tabs>
                <w:tab w:val="clear" w:pos="709"/>
                <w:tab w:val="num" w:pos="426"/>
              </w:tabs>
              <w:spacing w:after="120" w:line="240" w:lineRule="auto"/>
              <w:ind w:left="425" w:hanging="425"/>
              <w:rPr>
                <w:lang w:val="fr-CH"/>
              </w:rPr>
            </w:pPr>
            <w:r>
              <w:rPr>
                <w:lang w:val="fr-CH"/>
              </w:rPr>
              <w:t>[</w:t>
            </w:r>
            <w:r w:rsidRPr="007171F5">
              <w:rPr>
                <w:lang w:val="fr-CH"/>
              </w:rPr>
              <w:t>l’élection de l’organe de révision;</w:t>
            </w:r>
            <w:r>
              <w:rPr>
                <w:lang w:val="fr-CH"/>
              </w:rPr>
              <w:t>]</w:t>
            </w:r>
            <w:r w:rsidRPr="007171F5">
              <w:rPr>
                <w:lang w:val="fr-CH"/>
              </w:rPr>
              <w:t xml:space="preserve"> et</w:t>
            </w:r>
          </w:p>
          <w:p w:rsidR="00177C78" w:rsidRPr="007171F5" w:rsidRDefault="00177C78" w:rsidP="00BB45BC">
            <w:pPr>
              <w:pStyle w:val="Liste1231"/>
              <w:tabs>
                <w:tab w:val="clear" w:pos="709"/>
                <w:tab w:val="num" w:pos="426"/>
              </w:tabs>
              <w:spacing w:after="120" w:line="240" w:lineRule="auto"/>
              <w:ind w:left="425" w:hanging="425"/>
              <w:rPr>
                <w:lang w:val="fr-CH"/>
              </w:rPr>
            </w:pPr>
            <w:r w:rsidRPr="007171F5">
              <w:rPr>
                <w:lang w:val="fr-CH"/>
              </w:rPr>
              <w:t>[</w:t>
            </w:r>
            <w:r w:rsidRPr="007171F5">
              <w:rPr>
                <w:i/>
                <w:lang w:val="fr-CH"/>
              </w:rPr>
              <w:t>d’autres décisions importantes conformément à la Convention d’Actionnaires</w:t>
            </w:r>
            <w:r w:rsidRPr="007171F5">
              <w:rPr>
                <w:lang w:val="fr-CH"/>
              </w:rPr>
              <w:t>].</w:t>
            </w:r>
          </w:p>
          <w:p w:rsidR="00177C78" w:rsidRDefault="00177C78" w:rsidP="00177C78">
            <w:pPr>
              <w:rPr>
                <w:lang w:val="fr-CH"/>
              </w:rPr>
            </w:pPr>
            <w:r w:rsidRPr="004F1B60">
              <w:rPr>
                <w:lang w:val="fr-CH"/>
              </w:rPr>
              <w:t xml:space="preserve">Les dispositions statutaires </w:t>
            </w:r>
            <w:r>
              <w:rPr>
                <w:lang w:val="fr-CH"/>
              </w:rPr>
              <w:t>prévoyant,</w:t>
            </w:r>
            <w:r w:rsidRPr="004F1B60">
              <w:rPr>
                <w:lang w:val="fr-CH"/>
              </w:rPr>
              <w:t xml:space="preserve"> pour la prise de certaines décisions</w:t>
            </w:r>
            <w:r>
              <w:rPr>
                <w:lang w:val="fr-CH"/>
              </w:rPr>
              <w:t>,</w:t>
            </w:r>
            <w:r w:rsidRPr="004F1B60">
              <w:rPr>
                <w:lang w:val="fr-CH"/>
              </w:rPr>
              <w:t xml:space="preserve"> </w:t>
            </w:r>
            <w:r>
              <w:rPr>
                <w:lang w:val="fr-CH"/>
              </w:rPr>
              <w:t>des majorités</w:t>
            </w:r>
            <w:r w:rsidRPr="004F1B60">
              <w:rPr>
                <w:lang w:val="fr-CH"/>
              </w:rPr>
              <w:t xml:space="preserve"> </w:t>
            </w:r>
            <w:r>
              <w:rPr>
                <w:lang w:val="fr-CH"/>
              </w:rPr>
              <w:t xml:space="preserve">plus fortes </w:t>
            </w:r>
            <w:r w:rsidRPr="004F1B60">
              <w:rPr>
                <w:lang w:val="fr-CH"/>
              </w:rPr>
              <w:t>que celle</w:t>
            </w:r>
            <w:r>
              <w:rPr>
                <w:lang w:val="fr-CH"/>
              </w:rPr>
              <w:t>s</w:t>
            </w:r>
            <w:r w:rsidRPr="004F1B60">
              <w:rPr>
                <w:lang w:val="fr-CH"/>
              </w:rPr>
              <w:t xml:space="preserve"> prévue</w:t>
            </w:r>
            <w:r>
              <w:rPr>
                <w:lang w:val="fr-CH"/>
              </w:rPr>
              <w:t>s</w:t>
            </w:r>
            <w:r w:rsidRPr="004F1B60">
              <w:rPr>
                <w:lang w:val="fr-CH"/>
              </w:rPr>
              <w:t xml:space="preserve"> par la loi</w:t>
            </w:r>
            <w:r>
              <w:rPr>
                <w:lang w:val="fr-CH"/>
              </w:rPr>
              <w:t>,</w:t>
            </w:r>
            <w:r w:rsidRPr="004F1B60">
              <w:rPr>
                <w:lang w:val="fr-CH"/>
              </w:rPr>
              <w:t xml:space="preserve"> ne peuvent être adoptées qu’à la majorité prévue.</w:t>
            </w:r>
          </w:p>
          <w:p w:rsidR="00177C78" w:rsidRPr="004F1B60" w:rsidRDefault="00177C78" w:rsidP="00177C78">
            <w:pPr>
              <w:rPr>
                <w:lang w:val="fr-CH"/>
              </w:rPr>
            </w:pPr>
          </w:p>
          <w:p w:rsidR="00177C78" w:rsidRPr="0016111C" w:rsidRDefault="00177C78" w:rsidP="00177C78">
            <w:pPr>
              <w:rPr>
                <w:lang w:val="fr-CH"/>
              </w:rPr>
            </w:pPr>
            <w:r>
              <w:rPr>
                <w:lang w:val="fr-CH"/>
              </w:rPr>
              <w:t>Pour le surplus</w:t>
            </w:r>
            <w:r w:rsidRPr="0016111C">
              <w:rPr>
                <w:lang w:val="fr-CH"/>
              </w:rPr>
              <w:t xml:space="preserve">, les attributions et l’organisation de l’assemblée générale sont </w:t>
            </w:r>
            <w:r>
              <w:rPr>
                <w:lang w:val="fr-CH"/>
              </w:rPr>
              <w:t>déterminés par les</w:t>
            </w:r>
            <w:r w:rsidRPr="0016111C">
              <w:rPr>
                <w:lang w:val="fr-CH"/>
              </w:rPr>
              <w:t xml:space="preserve"> dispositions légales</w:t>
            </w:r>
            <w:r>
              <w:rPr>
                <w:lang w:val="fr-CH"/>
              </w:rPr>
              <w:t>, sauf disposition contraire des statuts.</w:t>
            </w:r>
          </w:p>
          <w:p w:rsidR="00177C78" w:rsidRPr="003906C0" w:rsidRDefault="00177C78" w:rsidP="00177C78">
            <w:pPr>
              <w:pStyle w:val="Liste1231"/>
              <w:numPr>
                <w:ilvl w:val="0"/>
                <w:numId w:val="0"/>
              </w:numPr>
              <w:ind w:left="709" w:hanging="709"/>
              <w:rPr>
                <w:lang w:val="fr-CH"/>
              </w:rPr>
            </w:pPr>
          </w:p>
        </w:tc>
        <w:tc>
          <w:tcPr>
            <w:tcW w:w="4360" w:type="dxa"/>
          </w:tcPr>
          <w:p w:rsidR="00177C78" w:rsidRPr="00DD07D8" w:rsidRDefault="00177C78" w:rsidP="00BB45BC">
            <w:pPr>
              <w:pStyle w:val="Liste1231"/>
              <w:numPr>
                <w:ilvl w:val="0"/>
                <w:numId w:val="9"/>
              </w:numPr>
              <w:tabs>
                <w:tab w:val="clear" w:pos="709"/>
                <w:tab w:val="num" w:pos="460"/>
              </w:tabs>
              <w:spacing w:after="120" w:line="240" w:lineRule="auto"/>
              <w:ind w:left="460" w:hanging="425"/>
              <w:rPr>
                <w:lang w:val="en-US"/>
              </w:rPr>
            </w:pPr>
            <w:r w:rsidRPr="00DD07D8">
              <w:rPr>
                <w:lang w:val="en-US"/>
              </w:rPr>
              <w:t>the change of the Company's purpose [</w:t>
            </w:r>
            <w:r w:rsidRPr="00DD07D8">
              <w:rPr>
                <w:rStyle w:val="Textproposal"/>
                <w:rFonts w:cs="Arial"/>
                <w:lang w:val="en-US"/>
              </w:rPr>
              <w:t>and the Articles of Incorporation</w:t>
            </w:r>
            <w:r w:rsidRPr="00DD07D8">
              <w:rPr>
                <w:lang w:val="en-US"/>
              </w:rPr>
              <w:t>];</w:t>
            </w:r>
          </w:p>
          <w:p w:rsidR="00177C78" w:rsidRPr="00BF7142" w:rsidRDefault="00177C78" w:rsidP="00BB45BC">
            <w:pPr>
              <w:pStyle w:val="Liste1231"/>
              <w:tabs>
                <w:tab w:val="clear" w:pos="709"/>
                <w:tab w:val="num" w:pos="460"/>
              </w:tabs>
              <w:spacing w:after="120" w:line="240" w:lineRule="auto"/>
              <w:ind w:left="460" w:hanging="425"/>
              <w:rPr>
                <w:lang w:val="en-US"/>
              </w:rPr>
            </w:pPr>
            <w:r w:rsidRPr="00BF7142">
              <w:rPr>
                <w:lang w:val="en-US"/>
              </w:rPr>
              <w:t xml:space="preserve">the </w:t>
            </w:r>
            <w:r>
              <w:rPr>
                <w:lang w:val="en-US"/>
              </w:rPr>
              <w:t>creation</w:t>
            </w:r>
            <w:r w:rsidRPr="00BF7142">
              <w:rPr>
                <w:lang w:val="en-US"/>
              </w:rPr>
              <w:t xml:space="preserve"> </w:t>
            </w:r>
            <w:r>
              <w:rPr>
                <w:lang w:val="en-US"/>
              </w:rPr>
              <w:t>o</w:t>
            </w:r>
            <w:r w:rsidRPr="00BF7142">
              <w:rPr>
                <w:lang w:val="en-US"/>
              </w:rPr>
              <w:t xml:space="preserve">r </w:t>
            </w:r>
            <w:r>
              <w:rPr>
                <w:lang w:val="en-US"/>
              </w:rPr>
              <w:t>elimination</w:t>
            </w:r>
            <w:r w:rsidRPr="00BF7142">
              <w:rPr>
                <w:lang w:val="en-US"/>
              </w:rPr>
              <w:t xml:space="preserve"> of </w:t>
            </w:r>
            <w:r>
              <w:rPr>
                <w:lang w:val="en-US"/>
              </w:rPr>
              <w:t xml:space="preserve">preferred shares </w:t>
            </w:r>
            <w:r w:rsidRPr="00BF7142">
              <w:rPr>
                <w:lang w:val="en-US"/>
              </w:rPr>
              <w:t xml:space="preserve">of </w:t>
            </w:r>
            <w:r>
              <w:rPr>
                <w:lang w:val="en-US"/>
              </w:rPr>
              <w:t>all types</w:t>
            </w:r>
            <w:r w:rsidRPr="00BF7142">
              <w:rPr>
                <w:lang w:val="en-US"/>
              </w:rPr>
              <w:t xml:space="preserve"> and form</w:t>
            </w:r>
            <w:r>
              <w:rPr>
                <w:lang w:val="en-US"/>
              </w:rPr>
              <w:t>s</w:t>
            </w:r>
            <w:r w:rsidRPr="00BF7142">
              <w:rPr>
                <w:lang w:val="en-US"/>
              </w:rPr>
              <w:t xml:space="preserve"> or </w:t>
            </w:r>
            <w:r>
              <w:rPr>
                <w:lang w:val="en-US"/>
              </w:rPr>
              <w:t xml:space="preserve">of </w:t>
            </w:r>
            <w:r w:rsidRPr="00BF7142">
              <w:rPr>
                <w:lang w:val="en-US"/>
              </w:rPr>
              <w:t xml:space="preserve">shares with </w:t>
            </w:r>
            <w:r w:rsidRPr="00BF3430">
              <w:rPr>
                <w:lang w:val="en-US"/>
              </w:rPr>
              <w:t>privileged</w:t>
            </w:r>
            <w:r w:rsidRPr="00BF7142">
              <w:rPr>
                <w:lang w:val="en-US"/>
              </w:rPr>
              <w:t xml:space="preserve"> voting rights</w:t>
            </w:r>
            <w:r>
              <w:rPr>
                <w:lang w:val="en-US"/>
              </w:rPr>
              <w:t>;</w:t>
            </w:r>
          </w:p>
          <w:p w:rsidR="00177C78" w:rsidRPr="00AC14CC" w:rsidRDefault="00177C78" w:rsidP="00BB45BC">
            <w:pPr>
              <w:pStyle w:val="Liste1231"/>
              <w:tabs>
                <w:tab w:val="clear" w:pos="709"/>
                <w:tab w:val="num" w:pos="460"/>
              </w:tabs>
              <w:spacing w:after="120" w:line="240" w:lineRule="auto"/>
              <w:ind w:left="460" w:hanging="425"/>
              <w:rPr>
                <w:lang w:val="en-US"/>
              </w:rPr>
            </w:pPr>
            <w:r w:rsidRPr="00AC14CC">
              <w:rPr>
                <w:lang w:val="en-US"/>
              </w:rPr>
              <w:t xml:space="preserve">the restriction of the transferability of registered shares and the facilitating or </w:t>
            </w:r>
            <w:r w:rsidRPr="002E500F">
              <w:rPr>
                <w:lang w:val="en-US"/>
              </w:rPr>
              <w:t xml:space="preserve">elimination </w:t>
            </w:r>
            <w:r w:rsidRPr="00AC14CC">
              <w:rPr>
                <w:lang w:val="en-US"/>
              </w:rPr>
              <w:t xml:space="preserve">of </w:t>
            </w:r>
            <w:r>
              <w:rPr>
                <w:lang w:val="en-US"/>
              </w:rPr>
              <w:t xml:space="preserve">limitations to the transferability </w:t>
            </w:r>
            <w:r w:rsidRPr="00AC14CC">
              <w:rPr>
                <w:lang w:val="en-US"/>
              </w:rPr>
              <w:t>of registered shares;</w:t>
            </w:r>
          </w:p>
          <w:p w:rsidR="00177C78" w:rsidRPr="00CF3257" w:rsidRDefault="00177C78" w:rsidP="00BB45BC">
            <w:pPr>
              <w:pStyle w:val="Liste1231"/>
              <w:tabs>
                <w:tab w:val="clear" w:pos="709"/>
                <w:tab w:val="num" w:pos="460"/>
              </w:tabs>
              <w:spacing w:after="120" w:line="240" w:lineRule="auto"/>
              <w:ind w:left="460" w:hanging="425"/>
              <w:rPr>
                <w:lang w:val="en-US"/>
              </w:rPr>
            </w:pPr>
            <w:r>
              <w:rPr>
                <w:lang w:val="en-US"/>
              </w:rPr>
              <w:t xml:space="preserve">the </w:t>
            </w:r>
            <w:r w:rsidRPr="000A2C52">
              <w:rPr>
                <w:lang w:val="en-US"/>
              </w:rPr>
              <w:t>creation and increase of authorized or conditional share capital</w:t>
            </w:r>
            <w:r>
              <w:rPr>
                <w:lang w:val="en-US"/>
              </w:rPr>
              <w:t>;</w:t>
            </w:r>
          </w:p>
          <w:p w:rsidR="00177C78" w:rsidRPr="00424C57" w:rsidRDefault="00177C78" w:rsidP="00BB45BC">
            <w:pPr>
              <w:pStyle w:val="Liste1231"/>
              <w:tabs>
                <w:tab w:val="clear" w:pos="709"/>
                <w:tab w:val="num" w:pos="460"/>
              </w:tabs>
              <w:spacing w:after="120" w:line="240" w:lineRule="auto"/>
              <w:ind w:left="460" w:hanging="425"/>
              <w:rPr>
                <w:lang w:val="en-GB"/>
              </w:rPr>
            </w:pPr>
            <w:r w:rsidRPr="00CF3257">
              <w:rPr>
                <w:lang w:val="en-GB"/>
              </w:rPr>
              <w:t xml:space="preserve">a capital increase </w:t>
            </w:r>
            <w:r w:rsidRPr="00743D7E">
              <w:rPr>
                <w:lang w:val="en-US"/>
              </w:rPr>
              <w:t>against the Company's equity, against contributions in kind, or for the purpose of acquiring assets</w:t>
            </w:r>
            <w:r>
              <w:rPr>
                <w:lang w:val="en-GB"/>
              </w:rPr>
              <w:t>,</w:t>
            </w:r>
            <w:r w:rsidRPr="00CF3257">
              <w:rPr>
                <w:lang w:val="en-GB"/>
              </w:rPr>
              <w:t xml:space="preserve"> </w:t>
            </w:r>
            <w:r>
              <w:rPr>
                <w:lang w:val="en-GB"/>
              </w:rPr>
              <w:t>as well as</w:t>
            </w:r>
            <w:r w:rsidRPr="00CF3257">
              <w:rPr>
                <w:lang w:val="en-GB"/>
              </w:rPr>
              <w:t xml:space="preserve"> the granting of special privileges</w:t>
            </w:r>
            <w:r>
              <w:rPr>
                <w:lang w:val="en-GB"/>
              </w:rPr>
              <w:t>;</w:t>
            </w:r>
          </w:p>
          <w:p w:rsidR="00177C78" w:rsidRPr="002E500F" w:rsidRDefault="00177C78" w:rsidP="00BB45BC">
            <w:pPr>
              <w:pStyle w:val="Liste1231"/>
              <w:tabs>
                <w:tab w:val="clear" w:pos="709"/>
                <w:tab w:val="num" w:pos="460"/>
              </w:tabs>
              <w:spacing w:after="120" w:line="240" w:lineRule="auto"/>
              <w:ind w:left="460" w:hanging="425"/>
              <w:rPr>
                <w:shd w:val="clear" w:color="auto" w:fill="FFFFFF"/>
                <w:lang w:val="en-US"/>
              </w:rPr>
            </w:pPr>
            <w:r w:rsidRPr="002E500F">
              <w:rPr>
                <w:shd w:val="clear" w:color="auto" w:fill="FFFFFF"/>
                <w:lang w:val="en-US"/>
              </w:rPr>
              <w:t xml:space="preserve">any </w:t>
            </w:r>
            <w:r>
              <w:rPr>
                <w:shd w:val="clear" w:color="auto" w:fill="FFFFFF"/>
                <w:lang w:val="en-US"/>
              </w:rPr>
              <w:t>limitation</w:t>
            </w:r>
            <w:r w:rsidRPr="002E500F">
              <w:rPr>
                <w:shd w:val="clear" w:color="auto" w:fill="FFFFFF"/>
                <w:lang w:val="en-US"/>
              </w:rPr>
              <w:t xml:space="preserve"> or </w:t>
            </w:r>
            <w:r>
              <w:rPr>
                <w:shd w:val="clear" w:color="auto" w:fill="FFFFFF"/>
                <w:lang w:val="en-US"/>
              </w:rPr>
              <w:t xml:space="preserve">withdrawal </w:t>
            </w:r>
            <w:r w:rsidRPr="002E500F">
              <w:rPr>
                <w:shd w:val="clear" w:color="auto" w:fill="FFFFFF"/>
                <w:lang w:val="en-US"/>
              </w:rPr>
              <w:t>of subscription right</w:t>
            </w:r>
            <w:r>
              <w:rPr>
                <w:shd w:val="clear" w:color="auto" w:fill="FFFFFF"/>
                <w:lang w:val="en-US"/>
              </w:rPr>
              <w:t>s</w:t>
            </w:r>
            <w:r w:rsidRPr="002E500F">
              <w:rPr>
                <w:shd w:val="clear" w:color="auto" w:fill="FFFFFF"/>
                <w:lang w:val="en-US"/>
              </w:rPr>
              <w:t>;</w:t>
            </w:r>
          </w:p>
          <w:p w:rsidR="00177C78" w:rsidRPr="002E500F" w:rsidRDefault="00177C78" w:rsidP="00BB45BC">
            <w:pPr>
              <w:pStyle w:val="Liste1231"/>
              <w:tabs>
                <w:tab w:val="clear" w:pos="709"/>
                <w:tab w:val="num" w:pos="460"/>
              </w:tabs>
              <w:spacing w:after="120" w:line="240" w:lineRule="auto"/>
              <w:ind w:left="460" w:hanging="425"/>
              <w:rPr>
                <w:shd w:val="clear" w:color="auto" w:fill="FFFFFF"/>
                <w:lang w:val="en-US"/>
              </w:rPr>
            </w:pPr>
            <w:r w:rsidRPr="002E500F">
              <w:rPr>
                <w:shd w:val="clear" w:color="auto" w:fill="FFFFFF"/>
                <w:lang w:val="en-US"/>
              </w:rPr>
              <w:t xml:space="preserve">[the change of the Company's name or]; </w:t>
            </w:r>
            <w:r w:rsidRPr="002E500F">
              <w:rPr>
                <w:lang w:val="en-US"/>
              </w:rPr>
              <w:t>the change of the registered office of the Company</w:t>
            </w:r>
            <w:r w:rsidRPr="002E500F">
              <w:rPr>
                <w:shd w:val="clear" w:color="auto" w:fill="FFFFFF"/>
                <w:lang w:val="en-US"/>
              </w:rPr>
              <w:t>;</w:t>
            </w:r>
          </w:p>
          <w:p w:rsidR="00177C78" w:rsidRPr="002E500F" w:rsidRDefault="00177C78" w:rsidP="00BB45BC">
            <w:pPr>
              <w:pStyle w:val="Liste1231"/>
              <w:tabs>
                <w:tab w:val="clear" w:pos="709"/>
                <w:tab w:val="num" w:pos="460"/>
              </w:tabs>
              <w:spacing w:after="120" w:line="240" w:lineRule="auto"/>
              <w:ind w:left="460" w:hanging="425"/>
              <w:rPr>
                <w:lang w:val="en-US"/>
              </w:rPr>
            </w:pPr>
            <w:r w:rsidRPr="002E500F">
              <w:rPr>
                <w:lang w:val="en-US"/>
              </w:rPr>
              <w:t xml:space="preserve">the sale of all or all </w:t>
            </w:r>
            <w:r>
              <w:rPr>
                <w:lang w:val="en-US"/>
              </w:rPr>
              <w:t>substantially all of the assets of the Company</w:t>
            </w:r>
            <w:r w:rsidRPr="002E500F">
              <w:rPr>
                <w:lang w:val="en-US"/>
              </w:rPr>
              <w:t>;</w:t>
            </w:r>
          </w:p>
          <w:p w:rsidR="00177C78" w:rsidRPr="002E500F" w:rsidRDefault="00177C78" w:rsidP="00BB45BC">
            <w:pPr>
              <w:pStyle w:val="Liste1231"/>
              <w:tabs>
                <w:tab w:val="clear" w:pos="709"/>
                <w:tab w:val="num" w:pos="460"/>
              </w:tabs>
              <w:spacing w:after="120" w:line="240" w:lineRule="auto"/>
              <w:ind w:left="460" w:hanging="425"/>
              <w:rPr>
                <w:lang w:val="en-US"/>
              </w:rPr>
            </w:pPr>
            <w:r w:rsidRPr="002E500F">
              <w:rPr>
                <w:lang w:val="en-US"/>
              </w:rPr>
              <w:t xml:space="preserve">the merger, the demerger, the transformation </w:t>
            </w:r>
            <w:r>
              <w:rPr>
                <w:lang w:val="en-US"/>
              </w:rPr>
              <w:t xml:space="preserve">or </w:t>
            </w:r>
            <w:r w:rsidRPr="002E500F">
              <w:rPr>
                <w:lang w:val="en-US"/>
              </w:rPr>
              <w:t xml:space="preserve">similar </w:t>
            </w:r>
            <w:r>
              <w:rPr>
                <w:lang w:val="en-US"/>
              </w:rPr>
              <w:t>reorganizations</w:t>
            </w:r>
            <w:r w:rsidRPr="002E500F">
              <w:rPr>
                <w:lang w:val="en-US"/>
              </w:rPr>
              <w:t>;</w:t>
            </w:r>
          </w:p>
          <w:p w:rsidR="00177C78" w:rsidRPr="002E500F" w:rsidRDefault="00177C78" w:rsidP="00BB45BC">
            <w:pPr>
              <w:pStyle w:val="Liste1231"/>
              <w:tabs>
                <w:tab w:val="clear" w:pos="709"/>
                <w:tab w:val="num" w:pos="460"/>
              </w:tabs>
              <w:spacing w:after="120" w:line="240" w:lineRule="auto"/>
              <w:ind w:left="460" w:hanging="425"/>
              <w:rPr>
                <w:lang w:val="en-US"/>
              </w:rPr>
            </w:pPr>
            <w:r w:rsidRPr="002E500F">
              <w:rPr>
                <w:lang w:val="en-US"/>
              </w:rPr>
              <w:t xml:space="preserve">the </w:t>
            </w:r>
            <w:r>
              <w:rPr>
                <w:lang w:val="en-US"/>
              </w:rPr>
              <w:t>liquidation of the Company;</w:t>
            </w:r>
          </w:p>
          <w:p w:rsidR="00177C78" w:rsidRDefault="00177C78" w:rsidP="00BB45BC">
            <w:pPr>
              <w:pStyle w:val="Liste1231"/>
              <w:tabs>
                <w:tab w:val="clear" w:pos="709"/>
                <w:tab w:val="num" w:pos="460"/>
              </w:tabs>
              <w:spacing w:after="120" w:line="240" w:lineRule="auto"/>
              <w:ind w:left="460" w:hanging="425"/>
              <w:rPr>
                <w:lang w:val="en-US"/>
              </w:rPr>
            </w:pPr>
            <w:r w:rsidRPr="002E500F">
              <w:rPr>
                <w:lang w:val="en-US"/>
              </w:rPr>
              <w:t xml:space="preserve">resolutions </w:t>
            </w:r>
            <w:r>
              <w:rPr>
                <w:lang w:val="en-US"/>
              </w:rPr>
              <w:t>on</w:t>
            </w:r>
            <w:r w:rsidRPr="002E500F">
              <w:rPr>
                <w:lang w:val="en-US"/>
              </w:rPr>
              <w:t xml:space="preserve"> dividend payments or other distributions to shareholders.</w:t>
            </w:r>
          </w:p>
          <w:p w:rsidR="00177C78" w:rsidRDefault="00177C78" w:rsidP="00BB45BC">
            <w:pPr>
              <w:pStyle w:val="Liste1231"/>
              <w:tabs>
                <w:tab w:val="clear" w:pos="709"/>
                <w:tab w:val="num" w:pos="460"/>
              </w:tabs>
              <w:spacing w:after="120" w:line="240" w:lineRule="auto"/>
              <w:ind w:left="460" w:hanging="425"/>
              <w:rPr>
                <w:lang w:val="en-US"/>
              </w:rPr>
            </w:pPr>
            <w:r>
              <w:rPr>
                <w:lang w:val="en-US"/>
              </w:rPr>
              <w:t>the election of Auditors;</w:t>
            </w:r>
          </w:p>
          <w:p w:rsidR="00177C78" w:rsidRPr="00BB45BC" w:rsidRDefault="00177C78" w:rsidP="00BB45BC">
            <w:pPr>
              <w:pStyle w:val="Liste1231"/>
              <w:tabs>
                <w:tab w:val="clear" w:pos="709"/>
                <w:tab w:val="num" w:pos="460"/>
              </w:tabs>
              <w:spacing w:after="120" w:line="240" w:lineRule="auto"/>
              <w:ind w:left="460" w:hanging="425"/>
              <w:rPr>
                <w:lang w:val="en-US"/>
              </w:rPr>
            </w:pPr>
            <w:r>
              <w:rPr>
                <w:lang w:val="en-US"/>
              </w:rPr>
              <w:t>[</w:t>
            </w:r>
            <w:r>
              <w:rPr>
                <w:i/>
                <w:lang w:val="en-US"/>
              </w:rPr>
              <w:t>additional important shareholder matters according to the Shareholders' Agreement</w:t>
            </w:r>
            <w:r w:rsidRPr="008C1F8F">
              <w:rPr>
                <w:lang w:val="en-US"/>
              </w:rPr>
              <w:t>]</w:t>
            </w:r>
            <w:r w:rsidR="000D199F">
              <w:rPr>
                <w:lang w:val="en-US"/>
              </w:rPr>
              <w:t>.</w:t>
            </w:r>
            <w:r w:rsidRPr="008C1F8F">
              <w:rPr>
                <w:rStyle w:val="Funotenzeichen"/>
                <w:rFonts w:ascii="Arial" w:hAnsi="Arial" w:cs="Arial"/>
                <w:szCs w:val="20"/>
                <w:lang w:val="en-US"/>
              </w:rPr>
              <w:t xml:space="preserve"> </w:t>
            </w:r>
          </w:p>
          <w:p w:rsidR="00BB45BC" w:rsidRPr="002E500F" w:rsidRDefault="00BB45BC" w:rsidP="00BB45BC">
            <w:pPr>
              <w:pStyle w:val="Liste1231"/>
              <w:numPr>
                <w:ilvl w:val="0"/>
                <w:numId w:val="0"/>
              </w:numPr>
              <w:spacing w:after="0" w:line="240" w:lineRule="auto"/>
              <w:ind w:left="34"/>
              <w:rPr>
                <w:lang w:val="en-US"/>
              </w:rPr>
            </w:pPr>
          </w:p>
          <w:p w:rsidR="00177C78" w:rsidRDefault="00177C78" w:rsidP="00177C78">
            <w:pPr>
              <w:rPr>
                <w:lang w:val="en-GB"/>
              </w:rPr>
            </w:pPr>
            <w:r>
              <w:rPr>
                <w:lang w:val="en-GB"/>
              </w:rPr>
              <w:t>Provisions of the A</w:t>
            </w:r>
            <w:r w:rsidRPr="00E107CE">
              <w:rPr>
                <w:lang w:val="en-GB"/>
              </w:rPr>
              <w:t xml:space="preserve">rticles of </w:t>
            </w:r>
            <w:r>
              <w:rPr>
                <w:lang w:val="en-GB"/>
              </w:rPr>
              <w:t>Incorporation</w:t>
            </w:r>
            <w:r w:rsidRPr="00E107CE">
              <w:rPr>
                <w:lang w:val="en-GB"/>
              </w:rPr>
              <w:t xml:space="preserve"> stipulating </w:t>
            </w:r>
            <w:r>
              <w:rPr>
                <w:lang w:val="en-GB"/>
              </w:rPr>
              <w:t>higher</w:t>
            </w:r>
            <w:r w:rsidRPr="00E107CE">
              <w:rPr>
                <w:lang w:val="en-GB"/>
              </w:rPr>
              <w:t xml:space="preserve"> majorities for certain resolutions than those required by law may only be introduced </w:t>
            </w:r>
            <w:r>
              <w:rPr>
                <w:lang w:val="en-GB"/>
              </w:rPr>
              <w:t>subject to approval</w:t>
            </w:r>
            <w:r w:rsidRPr="00E107CE">
              <w:rPr>
                <w:lang w:val="en-GB"/>
              </w:rPr>
              <w:t xml:space="preserve"> by the majority</w:t>
            </w:r>
            <w:r>
              <w:rPr>
                <w:lang w:val="en-GB"/>
              </w:rPr>
              <w:t xml:space="preserve"> to be introduced by such provision</w:t>
            </w:r>
            <w:r w:rsidRPr="00E107CE">
              <w:rPr>
                <w:lang w:val="en-GB"/>
              </w:rPr>
              <w:t>.</w:t>
            </w:r>
          </w:p>
          <w:p w:rsidR="00177C78" w:rsidRPr="00E107CE" w:rsidRDefault="00177C78" w:rsidP="00177C78">
            <w:pPr>
              <w:rPr>
                <w:lang w:val="en-GB"/>
              </w:rPr>
            </w:pPr>
          </w:p>
          <w:p w:rsidR="00177C78" w:rsidRDefault="00177C78" w:rsidP="00177C78">
            <w:pPr>
              <w:rPr>
                <w:lang w:val="en-US"/>
              </w:rPr>
            </w:pPr>
            <w:r>
              <w:rPr>
                <w:lang w:val="en-US"/>
              </w:rPr>
              <w:t>Further</w:t>
            </w:r>
            <w:r w:rsidRPr="0090518E">
              <w:rPr>
                <w:lang w:val="en-US"/>
              </w:rPr>
              <w:t>, unless the Articles of Incorporation provide otherwise, the powers and organiza</w:t>
            </w:r>
            <w:r>
              <w:rPr>
                <w:lang w:val="en-US"/>
              </w:rPr>
              <w:t xml:space="preserve">tion of the </w:t>
            </w:r>
            <w:r w:rsidRPr="0090518E">
              <w:rPr>
                <w:lang w:val="en-US"/>
              </w:rPr>
              <w:t xml:space="preserve">Meeting </w:t>
            </w:r>
            <w:r>
              <w:rPr>
                <w:lang w:val="en-US"/>
              </w:rPr>
              <w:t xml:space="preserve">of Shareholders </w:t>
            </w:r>
            <w:r w:rsidRPr="0090518E">
              <w:rPr>
                <w:lang w:val="en-US"/>
              </w:rPr>
              <w:t>are governed by the law.</w:t>
            </w:r>
          </w:p>
          <w:p w:rsidR="004D63DA" w:rsidRDefault="004D63DA" w:rsidP="00C64A9E">
            <w:pPr>
              <w:rPr>
                <w:lang w:val="en-US"/>
              </w:rPr>
            </w:pPr>
          </w:p>
          <w:p w:rsidR="004D63DA" w:rsidRDefault="004D63DA" w:rsidP="00C64A9E">
            <w:pPr>
              <w:rPr>
                <w:lang w:val="en-US"/>
              </w:rPr>
            </w:pPr>
          </w:p>
          <w:p w:rsidR="004D63DA" w:rsidRPr="004E0E2B" w:rsidRDefault="004D63DA" w:rsidP="00177C78">
            <w:pPr>
              <w:rPr>
                <w:lang w:val="en-US"/>
              </w:rPr>
            </w:pPr>
          </w:p>
        </w:tc>
      </w:tr>
      <w:tr w:rsidR="00177C78" w:rsidRPr="004D4BFF" w:rsidTr="00177C78">
        <w:trPr>
          <w:trHeight w:val="1179"/>
        </w:trPr>
        <w:tc>
          <w:tcPr>
            <w:tcW w:w="4360" w:type="dxa"/>
          </w:tcPr>
          <w:p w:rsidR="00177C78" w:rsidRDefault="00177C78" w:rsidP="000948E0">
            <w:pPr>
              <w:pStyle w:val="berschrift2"/>
              <w:numPr>
                <w:ilvl w:val="0"/>
                <w:numId w:val="39"/>
              </w:numPr>
              <w:ind w:left="426" w:hanging="426"/>
              <w:jc w:val="left"/>
              <w:rPr>
                <w:caps/>
                <w:smallCaps w:val="0"/>
                <w:lang w:val="en-GB"/>
              </w:rPr>
            </w:pPr>
            <w:r>
              <w:rPr>
                <w:caps/>
                <w:smallCaps w:val="0"/>
                <w:lang w:val="en-GB"/>
              </w:rPr>
              <w:t xml:space="preserve">Le </w:t>
            </w:r>
            <w:r w:rsidRPr="007171F5">
              <w:rPr>
                <w:caps/>
                <w:smallCaps w:val="0"/>
                <w:szCs w:val="20"/>
              </w:rPr>
              <w:t>conseil d</w:t>
            </w:r>
            <w:r w:rsidRPr="007171F5">
              <w:rPr>
                <w:caps/>
                <w:smallCaps w:val="0"/>
                <w:szCs w:val="20"/>
                <w:lang w:val="fr-CH"/>
              </w:rPr>
              <w:t>’</w:t>
            </w:r>
            <w:r w:rsidRPr="007171F5">
              <w:rPr>
                <w:caps/>
                <w:smallCaps w:val="0"/>
                <w:szCs w:val="20"/>
              </w:rPr>
              <w:t>administration</w:t>
            </w:r>
          </w:p>
        </w:tc>
        <w:tc>
          <w:tcPr>
            <w:tcW w:w="4360" w:type="dxa"/>
          </w:tcPr>
          <w:p w:rsidR="00177C78" w:rsidRPr="000F18F4" w:rsidRDefault="00177C78" w:rsidP="000D199F">
            <w:pPr>
              <w:pStyle w:val="berschrift2"/>
              <w:numPr>
                <w:ilvl w:val="0"/>
                <w:numId w:val="20"/>
              </w:numPr>
              <w:ind w:left="460" w:hanging="460"/>
              <w:jc w:val="left"/>
              <w:rPr>
                <w:caps/>
                <w:smallCaps w:val="0"/>
                <w:lang w:val="en-GB"/>
              </w:rPr>
            </w:pPr>
            <w:r>
              <w:rPr>
                <w:caps/>
                <w:smallCaps w:val="0"/>
                <w:lang w:val="en-GB"/>
              </w:rPr>
              <w:t>Board of Directors</w:t>
            </w:r>
          </w:p>
        </w:tc>
      </w:tr>
      <w:tr w:rsidR="00177C78" w:rsidRPr="004D4BFF" w:rsidTr="00177C78">
        <w:trPr>
          <w:trHeight w:val="1179"/>
        </w:trPr>
        <w:tc>
          <w:tcPr>
            <w:tcW w:w="4360" w:type="dxa"/>
          </w:tcPr>
          <w:p w:rsidR="00177C78" w:rsidRDefault="00177C78" w:rsidP="00177C78">
            <w:pPr>
              <w:pStyle w:val="berschrift3"/>
              <w:rPr>
                <w:noProof/>
              </w:rPr>
            </w:pPr>
            <w:r>
              <w:rPr>
                <w:noProof/>
              </w:rPr>
              <w:t>Article 15</w:t>
            </w:r>
            <w:r>
              <w:rPr>
                <w:noProof/>
              </w:rPr>
              <w:br/>
              <w:t>Organisation</w:t>
            </w:r>
          </w:p>
        </w:tc>
        <w:tc>
          <w:tcPr>
            <w:tcW w:w="4360" w:type="dxa"/>
          </w:tcPr>
          <w:p w:rsidR="00177C78" w:rsidRPr="00A4050A" w:rsidRDefault="00177C78" w:rsidP="00177C78">
            <w:pPr>
              <w:pStyle w:val="berschrift3"/>
              <w:rPr>
                <w:noProof/>
              </w:rPr>
            </w:pPr>
            <w:r>
              <w:rPr>
                <w:noProof/>
              </w:rPr>
              <w:t xml:space="preserve">Article 15 </w:t>
            </w:r>
            <w:r>
              <w:rPr>
                <w:noProof/>
              </w:rPr>
              <w:br/>
              <w:t>Organization</w:t>
            </w:r>
          </w:p>
        </w:tc>
      </w:tr>
      <w:tr w:rsidR="00177C78" w:rsidRPr="00670F0C" w:rsidTr="00177C78">
        <w:trPr>
          <w:trHeight w:val="1179"/>
        </w:trPr>
        <w:tc>
          <w:tcPr>
            <w:tcW w:w="4360" w:type="dxa"/>
          </w:tcPr>
          <w:p w:rsidR="00177C78" w:rsidRDefault="00177C78" w:rsidP="00177C78">
            <w:pPr>
              <w:rPr>
                <w:lang w:val="fr-CH"/>
              </w:rPr>
            </w:pPr>
            <w:r w:rsidRPr="00B460EF">
              <w:rPr>
                <w:lang w:val="fr-CH"/>
              </w:rPr>
              <w:t xml:space="preserve">Le conseil d’administration se compose </w:t>
            </w:r>
            <w:r w:rsidRPr="00255548">
              <w:rPr>
                <w:lang w:val="fr-CH"/>
              </w:rPr>
              <w:t xml:space="preserve">d’un ou de </w:t>
            </w:r>
            <w:r w:rsidR="004D63DA">
              <w:rPr>
                <w:lang w:val="fr-CH"/>
              </w:rPr>
              <w:t>plusieurs</w:t>
            </w:r>
            <w:r w:rsidRPr="00255548">
              <w:rPr>
                <w:lang w:val="fr-CH"/>
              </w:rPr>
              <w:t xml:space="preserve"> membres</w:t>
            </w:r>
            <w:r w:rsidRPr="00B460EF">
              <w:rPr>
                <w:lang w:val="fr-CH"/>
              </w:rPr>
              <w:t>.</w:t>
            </w:r>
          </w:p>
          <w:p w:rsidR="00177C78" w:rsidRPr="00944F49" w:rsidRDefault="00177C78" w:rsidP="00177C78">
            <w:pPr>
              <w:rPr>
                <w:lang w:val="fr-CH"/>
              </w:rPr>
            </w:pPr>
          </w:p>
          <w:p w:rsidR="00177C78" w:rsidRDefault="00177C78" w:rsidP="00177C78">
            <w:pPr>
              <w:rPr>
                <w:lang w:val="fr-CH"/>
              </w:rPr>
            </w:pPr>
            <w:r w:rsidRPr="00944F49">
              <w:rPr>
                <w:lang w:val="fr-CH"/>
              </w:rPr>
              <w:t>Le conseil d’administration s’organise lui-même dans le cadre de la loi et des statuts. Il désigne son président et le secrétaire. Ce dernier ne doit pas nécessairement faire partie du conseil d'administration. Le conseil d’administration désigne les personnes</w:t>
            </w:r>
            <w:r w:rsidRPr="0016111C">
              <w:rPr>
                <w:lang w:val="fr-CH"/>
              </w:rPr>
              <w:t xml:space="preserve"> </w:t>
            </w:r>
            <w:r>
              <w:rPr>
                <w:lang w:val="fr-CH"/>
              </w:rPr>
              <w:t>habilitées</w:t>
            </w:r>
            <w:r w:rsidRPr="0016111C">
              <w:rPr>
                <w:lang w:val="fr-CH"/>
              </w:rPr>
              <w:t xml:space="preserve"> </w:t>
            </w:r>
            <w:r w:rsidRPr="00944F49">
              <w:rPr>
                <w:lang w:val="fr-CH"/>
              </w:rPr>
              <w:t>à signer et définit la nature de leur</w:t>
            </w:r>
            <w:r>
              <w:rPr>
                <w:lang w:val="fr-CH"/>
              </w:rPr>
              <w:t xml:space="preserve"> pouvoir de</w:t>
            </w:r>
            <w:r w:rsidRPr="00944F49">
              <w:rPr>
                <w:lang w:val="fr-CH"/>
              </w:rPr>
              <w:t xml:space="preserve"> signature.</w:t>
            </w:r>
            <w:r>
              <w:rPr>
                <w:lang w:val="fr-CH"/>
              </w:rPr>
              <w:t xml:space="preserve"> </w:t>
            </w:r>
          </w:p>
          <w:p w:rsidR="00177C78" w:rsidRPr="00944F49" w:rsidRDefault="00177C78" w:rsidP="00177C78">
            <w:pPr>
              <w:rPr>
                <w:lang w:val="fr-CH"/>
              </w:rPr>
            </w:pPr>
          </w:p>
          <w:p w:rsidR="00177C78" w:rsidRDefault="00177C78" w:rsidP="00BB45BC">
            <w:pPr>
              <w:rPr>
                <w:lang w:val="fr-CH"/>
              </w:rPr>
            </w:pPr>
            <w:r w:rsidRPr="00944F49">
              <w:rPr>
                <w:lang w:val="fr-CH"/>
              </w:rPr>
              <w:t xml:space="preserve">Dans le cadre de ses compétences et de ses attributions, le conseil d’administration peut </w:t>
            </w:r>
            <w:r>
              <w:rPr>
                <w:lang w:val="fr-CH"/>
              </w:rPr>
              <w:t>adopter</w:t>
            </w:r>
            <w:r w:rsidRPr="00944F49">
              <w:rPr>
                <w:lang w:val="fr-CH"/>
              </w:rPr>
              <w:t xml:space="preserve"> des règlements. De tels règlements peuvent prévoir des quorums de présence ou de vote</w:t>
            </w:r>
            <w:r>
              <w:rPr>
                <w:lang w:val="fr-CH"/>
              </w:rPr>
              <w:t>s</w:t>
            </w:r>
            <w:r w:rsidRPr="00944F49">
              <w:rPr>
                <w:lang w:val="fr-CH"/>
              </w:rPr>
              <w:t xml:space="preserve"> qualifiés pour les décisions importantes</w:t>
            </w:r>
            <w:r>
              <w:rPr>
                <w:lang w:val="fr-CH"/>
              </w:rPr>
              <w:t xml:space="preserve"> du conseil d’administration</w:t>
            </w:r>
            <w:r w:rsidRPr="00944F49">
              <w:rPr>
                <w:lang w:val="fr-CH"/>
              </w:rPr>
              <w:t>.</w:t>
            </w:r>
          </w:p>
          <w:p w:rsidR="000D199F" w:rsidRDefault="000D199F" w:rsidP="00BB45BC">
            <w:pPr>
              <w:rPr>
                <w:lang w:val="fr-CH"/>
              </w:rPr>
            </w:pPr>
          </w:p>
          <w:p w:rsidR="000D199F" w:rsidRPr="00E45C94" w:rsidRDefault="000D199F" w:rsidP="00BB45BC">
            <w:pPr>
              <w:rPr>
                <w:lang w:val="fr-CH"/>
              </w:rPr>
            </w:pPr>
          </w:p>
        </w:tc>
        <w:tc>
          <w:tcPr>
            <w:tcW w:w="4360" w:type="dxa"/>
          </w:tcPr>
          <w:p w:rsidR="00177C78" w:rsidRDefault="00177C78" w:rsidP="00177C78">
            <w:pPr>
              <w:rPr>
                <w:lang w:val="en-GB"/>
              </w:rPr>
            </w:pPr>
            <w:r w:rsidRPr="00926E33">
              <w:rPr>
                <w:lang w:val="en-GB"/>
              </w:rPr>
              <w:t xml:space="preserve">The Board of Directors shall consist of </w:t>
            </w:r>
            <w:r>
              <w:rPr>
                <w:lang w:val="en-GB"/>
              </w:rPr>
              <w:t xml:space="preserve">one </w:t>
            </w:r>
            <w:r w:rsidR="004D63DA">
              <w:rPr>
                <w:lang w:val="en-GB"/>
              </w:rPr>
              <w:t>or more</w:t>
            </w:r>
            <w:r>
              <w:rPr>
                <w:lang w:val="en-GB"/>
              </w:rPr>
              <w:t xml:space="preserve"> members more </w:t>
            </w:r>
            <w:r w:rsidRPr="00926E33">
              <w:rPr>
                <w:lang w:val="en-GB"/>
              </w:rPr>
              <w:t>members</w:t>
            </w:r>
            <w:r>
              <w:rPr>
                <w:lang w:val="en-GB"/>
              </w:rPr>
              <w:t>.</w:t>
            </w:r>
          </w:p>
          <w:p w:rsidR="00177C78" w:rsidRDefault="00177C78" w:rsidP="00177C78">
            <w:pPr>
              <w:rPr>
                <w:u w:val="single"/>
                <w:lang w:val="en-GB"/>
              </w:rPr>
            </w:pPr>
          </w:p>
          <w:p w:rsidR="00177C78" w:rsidRDefault="00177C78" w:rsidP="00177C78">
            <w:pPr>
              <w:rPr>
                <w:lang w:val="en-US"/>
              </w:rPr>
            </w:pPr>
            <w:r w:rsidRPr="00AF6791">
              <w:rPr>
                <w:lang w:val="en-US"/>
              </w:rPr>
              <w:t>The Board of Directors constitutes itself in accordance with the provisions of law and the Articles of Incorporation. It appoints a chairman and a secretary. The latter does not need be a member of the Board of Directors. The Board of Directors appoints authorized signatories of the Company and determines their signing authority.</w:t>
            </w:r>
          </w:p>
          <w:p w:rsidR="00177C78" w:rsidRPr="00AF6791" w:rsidRDefault="00177C78" w:rsidP="00177C78">
            <w:pPr>
              <w:rPr>
                <w:lang w:val="en-US"/>
              </w:rPr>
            </w:pPr>
          </w:p>
          <w:p w:rsidR="00177C78" w:rsidRPr="008A1ACE" w:rsidRDefault="00177C78" w:rsidP="00BB45BC">
            <w:pPr>
              <w:rPr>
                <w:noProof/>
                <w:lang w:val="en-US"/>
              </w:rPr>
            </w:pPr>
            <w:r w:rsidRPr="00AF6791">
              <w:rPr>
                <w:lang w:val="en-US"/>
              </w:rPr>
              <w:t>Within its responsibilities and powers, the Board of Directors may enact Board Regulations. Such Board Regulations may provide for qualified attendance quorums and qualified majority thresholds for important decisions of the Board of Directors.</w:t>
            </w:r>
          </w:p>
        </w:tc>
      </w:tr>
      <w:tr w:rsidR="00177C78" w:rsidRPr="004D4BFF" w:rsidTr="00177C78">
        <w:trPr>
          <w:trHeight w:val="1179"/>
        </w:trPr>
        <w:tc>
          <w:tcPr>
            <w:tcW w:w="4360" w:type="dxa"/>
          </w:tcPr>
          <w:p w:rsidR="00177C78" w:rsidRDefault="00177C78" w:rsidP="000D199F">
            <w:pPr>
              <w:pStyle w:val="berschrift3"/>
              <w:keepLines/>
              <w:rPr>
                <w:noProof/>
              </w:rPr>
            </w:pPr>
            <w:r>
              <w:rPr>
                <w:noProof/>
              </w:rPr>
              <w:t>Article 16</w:t>
            </w:r>
            <w:r>
              <w:rPr>
                <w:noProof/>
              </w:rPr>
              <w:br/>
            </w:r>
            <w:proofErr w:type="spellStart"/>
            <w:r w:rsidRPr="007171F5">
              <w:rPr>
                <w:szCs w:val="20"/>
              </w:rPr>
              <w:t>Election</w:t>
            </w:r>
            <w:proofErr w:type="spellEnd"/>
            <w:r w:rsidRPr="007171F5">
              <w:rPr>
                <w:szCs w:val="20"/>
              </w:rPr>
              <w:t xml:space="preserve"> et </w:t>
            </w:r>
            <w:proofErr w:type="spellStart"/>
            <w:r w:rsidRPr="007171F5">
              <w:rPr>
                <w:szCs w:val="20"/>
              </w:rPr>
              <w:t>révocation</w:t>
            </w:r>
            <w:proofErr w:type="spellEnd"/>
          </w:p>
        </w:tc>
        <w:tc>
          <w:tcPr>
            <w:tcW w:w="4360" w:type="dxa"/>
          </w:tcPr>
          <w:p w:rsidR="00177C78" w:rsidRPr="00A4050A" w:rsidRDefault="00177C78" w:rsidP="000D199F">
            <w:pPr>
              <w:pStyle w:val="berschrift3"/>
              <w:keepLines/>
              <w:rPr>
                <w:noProof/>
              </w:rPr>
            </w:pPr>
            <w:r>
              <w:rPr>
                <w:noProof/>
              </w:rPr>
              <w:t>Article 16</w:t>
            </w:r>
            <w:r>
              <w:rPr>
                <w:noProof/>
              </w:rPr>
              <w:br/>
              <w:t>Appointment and Dismissal</w:t>
            </w:r>
          </w:p>
        </w:tc>
      </w:tr>
      <w:tr w:rsidR="00177C78" w:rsidRPr="00670F0C" w:rsidTr="00177C78">
        <w:trPr>
          <w:trHeight w:val="1179"/>
        </w:trPr>
        <w:tc>
          <w:tcPr>
            <w:tcW w:w="4360" w:type="dxa"/>
          </w:tcPr>
          <w:p w:rsidR="00177C78" w:rsidRDefault="00177C78" w:rsidP="000D199F">
            <w:pPr>
              <w:keepNext/>
              <w:keepLines/>
              <w:rPr>
                <w:lang w:val="fr-CH"/>
              </w:rPr>
            </w:pPr>
            <w:r w:rsidRPr="0016111C">
              <w:rPr>
                <w:lang w:val="fr-CH"/>
              </w:rPr>
              <w:t xml:space="preserve">Les membres du conseil d'administration sont élus par l'assemblée générale pour </w:t>
            </w:r>
            <w:r>
              <w:rPr>
                <w:lang w:val="fr-CH"/>
              </w:rPr>
              <w:t>une</w:t>
            </w:r>
            <w:r w:rsidRPr="0016111C">
              <w:rPr>
                <w:lang w:val="fr-CH"/>
              </w:rPr>
              <w:t xml:space="preserve"> </w:t>
            </w:r>
            <w:r w:rsidRPr="0090611E">
              <w:rPr>
                <w:lang w:val="fr-CH"/>
              </w:rPr>
              <w:t>durée d’[</w:t>
            </w:r>
            <w:r w:rsidRPr="00C418CE">
              <w:rPr>
                <w:lang w:val="fr-CH"/>
              </w:rPr>
              <w:t>une année</w:t>
            </w:r>
            <w:r w:rsidRPr="0090611E">
              <w:rPr>
                <w:lang w:val="fr-CH"/>
              </w:rPr>
              <w:t>].</w:t>
            </w:r>
            <w:r w:rsidRPr="0016111C">
              <w:rPr>
                <w:lang w:val="fr-CH"/>
              </w:rPr>
              <w:t xml:space="preserve"> </w:t>
            </w:r>
            <w:r>
              <w:rPr>
                <w:lang w:val="fr-CH"/>
              </w:rPr>
              <w:t>La</w:t>
            </w:r>
            <w:r w:rsidRPr="0016111C">
              <w:rPr>
                <w:lang w:val="fr-CH"/>
              </w:rPr>
              <w:t xml:space="preserve"> réélection est possible. L’assemblée générale peut révoquer en tout temps les membres du conseil d’</w:t>
            </w:r>
            <w:proofErr w:type="spellStart"/>
            <w:r w:rsidRPr="0016111C">
              <w:rPr>
                <w:lang w:val="fr-CH"/>
              </w:rPr>
              <w:t>adminis</w:t>
            </w:r>
            <w:r w:rsidR="00BB45BC">
              <w:rPr>
                <w:lang w:val="fr-CH"/>
              </w:rPr>
              <w:t>-</w:t>
            </w:r>
            <w:r w:rsidRPr="0016111C">
              <w:rPr>
                <w:lang w:val="fr-CH"/>
              </w:rPr>
              <w:t>tration</w:t>
            </w:r>
            <w:proofErr w:type="spellEnd"/>
            <w:r>
              <w:rPr>
                <w:lang w:val="fr-CH"/>
              </w:rPr>
              <w:t>,</w:t>
            </w:r>
            <w:r w:rsidRPr="0016111C">
              <w:rPr>
                <w:lang w:val="fr-CH"/>
              </w:rPr>
              <w:t xml:space="preserve"> moyennant </w:t>
            </w:r>
            <w:r>
              <w:rPr>
                <w:lang w:val="fr-CH"/>
              </w:rPr>
              <w:t>la</w:t>
            </w:r>
            <w:r w:rsidRPr="0016111C">
              <w:rPr>
                <w:lang w:val="fr-CH"/>
              </w:rPr>
              <w:t xml:space="preserve"> majorité absolue des voix représentées.</w:t>
            </w:r>
          </w:p>
          <w:p w:rsidR="00177C78" w:rsidRPr="0016111C" w:rsidRDefault="00177C78" w:rsidP="000D199F">
            <w:pPr>
              <w:keepNext/>
              <w:keepLines/>
              <w:rPr>
                <w:lang w:val="fr-CH"/>
              </w:rPr>
            </w:pPr>
          </w:p>
          <w:p w:rsidR="00177C78" w:rsidRPr="00944F49" w:rsidRDefault="00177C78" w:rsidP="000D199F">
            <w:pPr>
              <w:keepNext/>
              <w:keepLines/>
              <w:rPr>
                <w:lang w:val="fr-CH"/>
              </w:rPr>
            </w:pPr>
            <w:r w:rsidRPr="00944F49">
              <w:rPr>
                <w:lang w:val="fr-CH"/>
              </w:rPr>
              <w:t xml:space="preserve">La durée du mandat des membres du conseil d’administration se termine à la fin de l’assemblée générale ordinaire </w:t>
            </w:r>
            <w:r w:rsidR="00A94BF6">
              <w:rPr>
                <w:lang w:val="fr-CH"/>
              </w:rPr>
              <w:t>[</w:t>
            </w:r>
            <w:r w:rsidRPr="00944F49">
              <w:rPr>
                <w:lang w:val="fr-CH"/>
              </w:rPr>
              <w:t>suivante</w:t>
            </w:r>
            <w:r w:rsidR="00A94BF6">
              <w:rPr>
                <w:lang w:val="fr-CH"/>
              </w:rPr>
              <w:t>]</w:t>
            </w:r>
            <w:r w:rsidRPr="00944F49">
              <w:rPr>
                <w:lang w:val="fr-CH"/>
              </w:rPr>
              <w:t>.</w:t>
            </w:r>
          </w:p>
          <w:p w:rsidR="00177C78" w:rsidRPr="008363A8" w:rsidRDefault="00177C78" w:rsidP="000D199F">
            <w:pPr>
              <w:keepNext/>
              <w:keepLines/>
              <w:rPr>
                <w:lang w:val="fr-CH"/>
              </w:rPr>
            </w:pPr>
          </w:p>
        </w:tc>
        <w:tc>
          <w:tcPr>
            <w:tcW w:w="4360" w:type="dxa"/>
          </w:tcPr>
          <w:p w:rsidR="00177C78" w:rsidRPr="00AF6791" w:rsidRDefault="00177C78" w:rsidP="000D199F">
            <w:pPr>
              <w:keepNext/>
              <w:keepLines/>
              <w:rPr>
                <w:lang w:val="en-GB"/>
              </w:rPr>
            </w:pPr>
            <w:r w:rsidRPr="00AF6791">
              <w:rPr>
                <w:lang w:val="en-GB"/>
              </w:rPr>
              <w:t>The members of the Board of Directors are elected by the Meeting of Shareholders for a term of office of [one year]. Re-election is permissible. The Meeting of Shareholders may dismiss a member of the Board of Directors at any time by an affirmative vote of the absolute majority of all votes represented.</w:t>
            </w:r>
          </w:p>
          <w:p w:rsidR="00177C78" w:rsidRPr="00424C57" w:rsidRDefault="00177C78" w:rsidP="000D199F">
            <w:pPr>
              <w:keepNext/>
              <w:keepLines/>
              <w:rPr>
                <w:lang w:val="en-GB"/>
              </w:rPr>
            </w:pPr>
          </w:p>
          <w:p w:rsidR="00177C78" w:rsidRPr="00424C57" w:rsidRDefault="00177C78" w:rsidP="000D199F">
            <w:pPr>
              <w:keepNext/>
              <w:keepLines/>
              <w:rPr>
                <w:lang w:val="en-GB"/>
              </w:rPr>
            </w:pPr>
            <w:r w:rsidRPr="00EB6898">
              <w:rPr>
                <w:lang w:val="en-GB"/>
              </w:rPr>
              <w:t xml:space="preserve">The term of office of the members of the Board of Directors ends at the end of </w:t>
            </w:r>
            <w:r w:rsidRPr="00D81C5C">
              <w:rPr>
                <w:lang w:val="en-GB"/>
              </w:rPr>
              <w:t xml:space="preserve">the </w:t>
            </w:r>
            <w:r w:rsidR="00A94BF6">
              <w:rPr>
                <w:lang w:val="en-GB"/>
              </w:rPr>
              <w:t>[</w:t>
            </w:r>
            <w:r w:rsidRPr="00D81C5C">
              <w:rPr>
                <w:lang w:val="en-GB"/>
              </w:rPr>
              <w:t>following</w:t>
            </w:r>
            <w:r w:rsidR="00A94BF6">
              <w:rPr>
                <w:lang w:val="en-GB"/>
              </w:rPr>
              <w:t>]</w:t>
            </w:r>
            <w:r w:rsidRPr="00D81C5C">
              <w:rPr>
                <w:lang w:val="en-GB"/>
              </w:rPr>
              <w:t xml:space="preserve"> annual Meeting of Shareholders.</w:t>
            </w:r>
          </w:p>
          <w:p w:rsidR="00177C78" w:rsidRPr="00A07440" w:rsidRDefault="00177C78" w:rsidP="000D199F">
            <w:pPr>
              <w:keepNext/>
              <w:keepLines/>
              <w:rPr>
                <w:noProof/>
                <w:lang w:val="en-US"/>
              </w:rPr>
            </w:pPr>
          </w:p>
        </w:tc>
      </w:tr>
      <w:tr w:rsidR="00177C78" w:rsidRPr="004D4BFF" w:rsidTr="00177C78">
        <w:trPr>
          <w:trHeight w:val="1179"/>
        </w:trPr>
        <w:tc>
          <w:tcPr>
            <w:tcW w:w="4360" w:type="dxa"/>
          </w:tcPr>
          <w:p w:rsidR="00177C78" w:rsidRDefault="00177C78" w:rsidP="00C64A9E">
            <w:pPr>
              <w:pStyle w:val="berschrift3"/>
              <w:rPr>
                <w:noProof/>
              </w:rPr>
            </w:pPr>
            <w:r>
              <w:rPr>
                <w:noProof/>
              </w:rPr>
              <w:t>Article 17</w:t>
            </w:r>
            <w:r>
              <w:rPr>
                <w:noProof/>
              </w:rPr>
              <w:br/>
            </w:r>
            <w:proofErr w:type="spellStart"/>
            <w:r>
              <w:t>Séances</w:t>
            </w:r>
            <w:proofErr w:type="spellEnd"/>
            <w:r>
              <w:t xml:space="preserve"> et </w:t>
            </w:r>
            <w:proofErr w:type="spellStart"/>
            <w:r>
              <w:t>décisions</w:t>
            </w:r>
            <w:proofErr w:type="spellEnd"/>
          </w:p>
        </w:tc>
        <w:tc>
          <w:tcPr>
            <w:tcW w:w="4360" w:type="dxa"/>
          </w:tcPr>
          <w:p w:rsidR="00177C78" w:rsidRPr="00A4050A" w:rsidRDefault="00177C78" w:rsidP="00177C78">
            <w:pPr>
              <w:pStyle w:val="berschrift3"/>
              <w:rPr>
                <w:noProof/>
              </w:rPr>
            </w:pPr>
            <w:r>
              <w:rPr>
                <w:noProof/>
              </w:rPr>
              <w:t>Article 17</w:t>
            </w:r>
            <w:r>
              <w:rPr>
                <w:noProof/>
              </w:rPr>
              <w:br/>
              <w:t>Meetings and Resolutions</w:t>
            </w:r>
          </w:p>
        </w:tc>
      </w:tr>
      <w:tr w:rsidR="00177C78" w:rsidRPr="00670F0C" w:rsidTr="00177C78">
        <w:trPr>
          <w:trHeight w:val="1179"/>
        </w:trPr>
        <w:tc>
          <w:tcPr>
            <w:tcW w:w="4360" w:type="dxa"/>
          </w:tcPr>
          <w:p w:rsidR="00177C78" w:rsidRDefault="00177C78" w:rsidP="00177C78">
            <w:pPr>
              <w:rPr>
                <w:lang w:val="fr-CH"/>
              </w:rPr>
            </w:pPr>
            <w:r w:rsidRPr="004F1B60">
              <w:rPr>
                <w:lang w:val="fr-CH"/>
              </w:rPr>
              <w:t>Le</w:t>
            </w:r>
            <w:r>
              <w:rPr>
                <w:lang w:val="fr-CH"/>
              </w:rPr>
              <w:t>s séances du</w:t>
            </w:r>
            <w:r w:rsidRPr="004F1B60">
              <w:rPr>
                <w:lang w:val="fr-CH"/>
              </w:rPr>
              <w:t xml:space="preserve"> conseil d'administration </w:t>
            </w:r>
            <w:r>
              <w:rPr>
                <w:lang w:val="fr-CH"/>
              </w:rPr>
              <w:t>sont</w:t>
            </w:r>
            <w:r w:rsidRPr="004F1B60">
              <w:rPr>
                <w:lang w:val="fr-CH"/>
              </w:rPr>
              <w:t xml:space="preserve"> convoqué</w:t>
            </w:r>
            <w:r>
              <w:rPr>
                <w:lang w:val="fr-CH"/>
              </w:rPr>
              <w:t>es</w:t>
            </w:r>
            <w:r w:rsidRPr="004F1B60">
              <w:rPr>
                <w:lang w:val="fr-CH"/>
              </w:rPr>
              <w:t xml:space="preserve"> par le président ou, en cas d’empêchement par un autre membre moyennant une communication écrite (lettre, fax ou e-mail) aussi souvent que les affaires l'exigent. </w:t>
            </w:r>
            <w:r w:rsidRPr="0016111C">
              <w:rPr>
                <w:lang w:val="fr-CH"/>
              </w:rPr>
              <w:t xml:space="preserve">Chaque membre peut exiger du président, en indiquant les motifs, la convocation immédiate du conseil d'administration à une </w:t>
            </w:r>
            <w:r>
              <w:rPr>
                <w:lang w:val="fr-CH"/>
              </w:rPr>
              <w:t>séance</w:t>
            </w:r>
          </w:p>
          <w:p w:rsidR="00177C78" w:rsidRPr="0016111C" w:rsidRDefault="00177C78" w:rsidP="00177C78">
            <w:pPr>
              <w:rPr>
                <w:lang w:val="fr-CH"/>
              </w:rPr>
            </w:pPr>
          </w:p>
          <w:p w:rsidR="00177C78" w:rsidRDefault="00177C78" w:rsidP="00177C78">
            <w:pPr>
              <w:rPr>
                <w:lang w:val="fr-CH"/>
              </w:rPr>
            </w:pPr>
            <w:r w:rsidRPr="0016111C">
              <w:rPr>
                <w:lang w:val="fr-CH"/>
              </w:rPr>
              <w:t>La convocation du conseil d’administration doit être effectuée au moins [10] jours avant le jour de la séance. Dans les cas urgents, ce délai peut être raccourci.</w:t>
            </w:r>
          </w:p>
          <w:p w:rsidR="00177C78" w:rsidRPr="0016111C" w:rsidRDefault="00177C78" w:rsidP="00177C78">
            <w:pPr>
              <w:rPr>
                <w:lang w:val="fr-CH"/>
              </w:rPr>
            </w:pPr>
          </w:p>
          <w:p w:rsidR="00177C78" w:rsidRDefault="00177C78" w:rsidP="00177C78">
            <w:pPr>
              <w:rPr>
                <w:lang w:val="fr-CH"/>
              </w:rPr>
            </w:pPr>
            <w:r w:rsidRPr="0016111C">
              <w:rPr>
                <w:lang w:val="fr-CH"/>
              </w:rPr>
              <w:t>Le conseil d’administrat</w:t>
            </w:r>
            <w:r>
              <w:rPr>
                <w:lang w:val="fr-CH"/>
              </w:rPr>
              <w:t>ion prend ses décisions lors de</w:t>
            </w:r>
            <w:r w:rsidRPr="0016111C">
              <w:rPr>
                <w:lang w:val="fr-CH"/>
              </w:rPr>
              <w:t xml:space="preserve"> </w:t>
            </w:r>
            <w:r>
              <w:rPr>
                <w:lang w:val="fr-CH"/>
              </w:rPr>
              <w:t xml:space="preserve">séances (notamment par conférence téléphonique, vidéoconférence ou par conférence par ordinateur ou par d’autres moyens de communication) </w:t>
            </w:r>
            <w:r w:rsidRPr="0016111C">
              <w:rPr>
                <w:lang w:val="fr-CH"/>
              </w:rPr>
              <w:t>ou, pour autant que la proposition ait été soumise à tous les membres du conseil d'administration et à moins qu'une discussion ne soit requise par l'un d'entre eux par voie circulaire.</w:t>
            </w:r>
          </w:p>
          <w:p w:rsidR="00177C78" w:rsidRPr="0016111C" w:rsidRDefault="00177C78" w:rsidP="00177C78">
            <w:pPr>
              <w:rPr>
                <w:lang w:val="fr-CH"/>
              </w:rPr>
            </w:pPr>
          </w:p>
          <w:p w:rsidR="00177C78" w:rsidRDefault="00177C78" w:rsidP="00177C78">
            <w:pPr>
              <w:rPr>
                <w:lang w:val="fr-CH"/>
              </w:rPr>
            </w:pPr>
            <w:r>
              <w:rPr>
                <w:lang w:val="fr-CH"/>
              </w:rPr>
              <w:t>Lors de séances (notamment par conférence téléphonique, vidéoconférence ou par conférence par ordinateur ou par d’autres moyens de communication)</w:t>
            </w:r>
            <w:r w:rsidRPr="0016111C">
              <w:rPr>
                <w:lang w:val="fr-CH"/>
              </w:rPr>
              <w:t>, le conseil d’administration peu</w:t>
            </w:r>
            <w:r>
              <w:rPr>
                <w:lang w:val="fr-CH"/>
              </w:rPr>
              <w:t>t prendre des décisions valablement</w:t>
            </w:r>
            <w:r w:rsidRPr="0016111C">
              <w:rPr>
                <w:lang w:val="fr-CH"/>
              </w:rPr>
              <w:t xml:space="preserve"> dans la mesure où le quorum de présence exigé par le règlement d’organisation est </w:t>
            </w:r>
            <w:r>
              <w:rPr>
                <w:lang w:val="fr-CH"/>
              </w:rPr>
              <w:t>atteint physiquement ou via la participation</w:t>
            </w:r>
            <w:r w:rsidRPr="0016111C">
              <w:rPr>
                <w:lang w:val="fr-CH"/>
              </w:rPr>
              <w:t xml:space="preserve"> par </w:t>
            </w:r>
            <w:r>
              <w:rPr>
                <w:lang w:val="fr-CH"/>
              </w:rPr>
              <w:t>conférence téléphonique, vidéoconférence ou par conférence par ordinateur ou par d’autres moyens de communication)</w:t>
            </w:r>
            <w:r w:rsidRPr="0016111C">
              <w:rPr>
                <w:lang w:val="fr-CH"/>
              </w:rPr>
              <w:t xml:space="preserve">. </w:t>
            </w:r>
            <w:r w:rsidRPr="005D41D5">
              <w:rPr>
                <w:lang w:val="fr-CH"/>
              </w:rPr>
              <w:t xml:space="preserve">Toutefois, aucun quorum n’est nécessaire </w:t>
            </w:r>
            <w:r w:rsidRPr="00584D5D">
              <w:rPr>
                <w:lang w:val="fr-CH"/>
              </w:rPr>
              <w:t xml:space="preserve">pour </w:t>
            </w:r>
            <w:r>
              <w:rPr>
                <w:lang w:val="fr-CH"/>
              </w:rPr>
              <w:t xml:space="preserve">une </w:t>
            </w:r>
            <w:r w:rsidRPr="005D41D5">
              <w:rPr>
                <w:lang w:val="fr-CH"/>
              </w:rPr>
              <w:t xml:space="preserve">augmentation </w:t>
            </w:r>
            <w:r>
              <w:rPr>
                <w:lang w:val="fr-CH"/>
              </w:rPr>
              <w:t>de</w:t>
            </w:r>
            <w:r w:rsidRPr="005D41D5">
              <w:rPr>
                <w:lang w:val="fr-CH"/>
              </w:rPr>
              <w:t xml:space="preserve"> capital</w:t>
            </w:r>
            <w:r>
              <w:rPr>
                <w:lang w:val="fr-CH"/>
              </w:rPr>
              <w:t xml:space="preserve"> et</w:t>
            </w:r>
            <w:r w:rsidRPr="005D41D5">
              <w:rPr>
                <w:lang w:val="fr-CH"/>
              </w:rPr>
              <w:t xml:space="preserve"> une modification correspondante des statuts</w:t>
            </w:r>
            <w:r>
              <w:rPr>
                <w:lang w:val="fr-CH"/>
              </w:rPr>
              <w:t xml:space="preserve"> décidées par l’assemblée générale et/ou par le </w:t>
            </w:r>
            <w:r w:rsidRPr="001008F1">
              <w:rPr>
                <w:lang w:val="fr-CH"/>
              </w:rPr>
              <w:t>conseil d’administration</w:t>
            </w:r>
            <w:r w:rsidRPr="005D41D5">
              <w:rPr>
                <w:lang w:val="fr-CH"/>
              </w:rPr>
              <w:t xml:space="preserve"> (en particulier art. 651 al. 4, 651a, 552</w:t>
            </w:r>
            <w:r>
              <w:rPr>
                <w:lang w:val="fr-CH"/>
              </w:rPr>
              <w:t>e</w:t>
            </w:r>
            <w:r w:rsidRPr="005D41D5">
              <w:rPr>
                <w:lang w:val="fr-CH"/>
              </w:rPr>
              <w:t>, 652g et 653g CO)</w:t>
            </w:r>
            <w:r>
              <w:rPr>
                <w:lang w:val="fr-CH"/>
              </w:rPr>
              <w:t>.</w:t>
            </w:r>
          </w:p>
          <w:p w:rsidR="00177C78" w:rsidRDefault="00177C78" w:rsidP="00177C78">
            <w:pPr>
              <w:rPr>
                <w:lang w:val="fr-CH"/>
              </w:rPr>
            </w:pPr>
          </w:p>
          <w:p w:rsidR="00177C78" w:rsidRDefault="00177C78" w:rsidP="00177C78">
            <w:pPr>
              <w:rPr>
                <w:lang w:val="fr-CH"/>
              </w:rPr>
            </w:pPr>
            <w:r w:rsidRPr="001008F1">
              <w:rPr>
                <w:lang w:val="fr-CH"/>
              </w:rPr>
              <w:t xml:space="preserve">Le conseil d’administration prend ses décisions </w:t>
            </w:r>
            <w:r>
              <w:rPr>
                <w:lang w:val="fr-CH"/>
              </w:rPr>
              <w:t>à</w:t>
            </w:r>
            <w:r w:rsidRPr="001008F1">
              <w:rPr>
                <w:lang w:val="fr-CH"/>
              </w:rPr>
              <w:t xml:space="preserve"> la majorité absolue des voix </w:t>
            </w:r>
            <w:r w:rsidRPr="00BB1A5B">
              <w:rPr>
                <w:lang w:val="fr-CH"/>
              </w:rPr>
              <w:t xml:space="preserve">exprimées pour autant qu’aucun quorum plus élevé ne soit fixé dans un règlement correspondant. En cas d'égalité des voix, le </w:t>
            </w:r>
            <w:r w:rsidRPr="0090611E">
              <w:rPr>
                <w:lang w:val="fr-CH"/>
              </w:rPr>
              <w:t>président [</w:t>
            </w:r>
            <w:r w:rsidRPr="00C418CE">
              <w:rPr>
                <w:lang w:val="fr-CH"/>
              </w:rPr>
              <w:t>a/n’a pas</w:t>
            </w:r>
            <w:r w:rsidRPr="0090611E">
              <w:rPr>
                <w:lang w:val="fr-CH"/>
              </w:rPr>
              <w:t>] voix</w:t>
            </w:r>
            <w:r w:rsidRPr="00BB1A5B">
              <w:rPr>
                <w:lang w:val="fr-CH"/>
              </w:rPr>
              <w:t xml:space="preserve"> prépondérante.</w:t>
            </w:r>
          </w:p>
          <w:p w:rsidR="00177C78" w:rsidRPr="00944F49" w:rsidRDefault="00177C78" w:rsidP="00177C78">
            <w:pPr>
              <w:rPr>
                <w:lang w:val="fr-CH"/>
              </w:rPr>
            </w:pPr>
          </w:p>
          <w:p w:rsidR="00177C78" w:rsidRPr="005D41D5" w:rsidRDefault="00177C78" w:rsidP="00177C78">
            <w:pPr>
              <w:rPr>
                <w:lang w:val="fr-CH"/>
              </w:rPr>
            </w:pPr>
            <w:r w:rsidRPr="005D41D5">
              <w:rPr>
                <w:lang w:val="fr-CH"/>
              </w:rPr>
              <w:t>Les délibérations et les décisions du conseil d'administration sont consignées dans un procès-verbal signé par le président et le secrétaire.</w:t>
            </w:r>
          </w:p>
          <w:p w:rsidR="00177C78" w:rsidRPr="00F244F7" w:rsidRDefault="00177C78" w:rsidP="00177C78">
            <w:pPr>
              <w:rPr>
                <w:lang w:val="fr-CH"/>
              </w:rPr>
            </w:pPr>
          </w:p>
        </w:tc>
        <w:tc>
          <w:tcPr>
            <w:tcW w:w="4360" w:type="dxa"/>
          </w:tcPr>
          <w:p w:rsidR="00177C78" w:rsidRDefault="00177C78" w:rsidP="00177C78">
            <w:pPr>
              <w:rPr>
                <w:lang w:val="en-GB"/>
              </w:rPr>
            </w:pPr>
            <w:r w:rsidRPr="00AF6791">
              <w:rPr>
                <w:lang w:val="en-GB"/>
              </w:rPr>
              <w:t>Meetings of the Board of Directors shall be called by its chairman or, if he is prevented from doing so, by any other member, by means of written notification (letter, fax or e-mail) as often as business matters require. Any member may request the chairman to call a meeting without delay, subject to stating the grounds for such requests.</w:t>
            </w:r>
          </w:p>
          <w:p w:rsidR="00177C78" w:rsidRPr="00AF6791" w:rsidRDefault="00177C78" w:rsidP="00177C78">
            <w:pPr>
              <w:rPr>
                <w:lang w:val="en-GB"/>
              </w:rPr>
            </w:pPr>
          </w:p>
          <w:p w:rsidR="00177C78" w:rsidRDefault="00177C78" w:rsidP="00177C78">
            <w:pPr>
              <w:rPr>
                <w:lang w:val="en-US"/>
              </w:rPr>
            </w:pPr>
            <w:r w:rsidRPr="00AF6791">
              <w:rPr>
                <w:lang w:val="en-US"/>
              </w:rPr>
              <w:t>A meeting of the Board of Directors shall be called at least [10] days prior to the day of the meeting. This period may be shortened in cases of urgency.</w:t>
            </w:r>
          </w:p>
          <w:p w:rsidR="00177C78" w:rsidRPr="00AF6791" w:rsidRDefault="00177C78" w:rsidP="00177C78">
            <w:pPr>
              <w:rPr>
                <w:lang w:val="en-US"/>
              </w:rPr>
            </w:pPr>
          </w:p>
          <w:p w:rsidR="00177C78" w:rsidRDefault="00177C78" w:rsidP="00177C78">
            <w:pPr>
              <w:rPr>
                <w:lang w:val="en-US"/>
              </w:rPr>
            </w:pPr>
            <w:r w:rsidRPr="00AF6791">
              <w:rPr>
                <w:lang w:val="en-US"/>
              </w:rPr>
              <w:t>The Board of Directors passes its resolutions at meetings (including meetings held by telephone, video or computer conference or other means of direct communication) or, subject to the proposal being submitted to all members of the Board of Directors and no member requesting an oral discussion at a formal meeting, by way of circular letter.</w:t>
            </w:r>
          </w:p>
          <w:p w:rsidR="00177C78" w:rsidRPr="00AF6791" w:rsidRDefault="00177C78" w:rsidP="00177C78">
            <w:pPr>
              <w:rPr>
                <w:lang w:val="en-US"/>
              </w:rPr>
            </w:pPr>
          </w:p>
          <w:p w:rsidR="00177C78" w:rsidRDefault="00177C78" w:rsidP="00177C78">
            <w:pPr>
              <w:rPr>
                <w:lang w:val="en-GB"/>
              </w:rPr>
            </w:pPr>
            <w:r w:rsidRPr="00AF6791">
              <w:rPr>
                <w:lang w:val="en-GB"/>
              </w:rPr>
              <w:t xml:space="preserve">The Board of Directors may pass resolutions at meetings </w:t>
            </w:r>
            <w:r w:rsidRPr="00AF6791">
              <w:rPr>
                <w:lang w:val="en-US"/>
              </w:rPr>
              <w:t>(including meetings held by telephone, video or computer conference or other means of direct communication),</w:t>
            </w:r>
            <w:r w:rsidRPr="00AF6791">
              <w:rPr>
                <w:lang w:val="en-GB"/>
              </w:rPr>
              <w:t xml:space="preserve"> if the quorum of attendance set forth in the Board Regulations is met at the meeting or the relevant number of members are present via </w:t>
            </w:r>
            <w:r w:rsidRPr="00AF6791">
              <w:rPr>
                <w:lang w:val="en-US"/>
              </w:rPr>
              <w:t>telephone, video or computer conference or other means of direct communication</w:t>
            </w:r>
            <w:r w:rsidRPr="00AF6791">
              <w:rPr>
                <w:lang w:val="en-GB"/>
              </w:rPr>
              <w:t>. This quorum is not necessary for meetings at which the Board merely confirms the execution of a capital increase and resolves on changes of the Articles in connection with a share capital increase resolved by the General Meeting of Shareholders and/or the Board (in particular art. 651 para. 4, 651a, 652e, 652g and 653g CO).</w:t>
            </w:r>
          </w:p>
          <w:p w:rsidR="00177C78" w:rsidRPr="00AF6791" w:rsidRDefault="00177C78" w:rsidP="00177C78">
            <w:pPr>
              <w:rPr>
                <w:lang w:val="en-GB"/>
              </w:rPr>
            </w:pPr>
          </w:p>
          <w:p w:rsidR="00177C78" w:rsidRDefault="00177C78" w:rsidP="00177C78">
            <w:pPr>
              <w:rPr>
                <w:lang w:val="en-GB"/>
              </w:rPr>
            </w:pPr>
            <w:r w:rsidRPr="00AF6791">
              <w:rPr>
                <w:lang w:val="en-GB"/>
              </w:rPr>
              <w:t>Unless higher majority thresholds are set forth in the Board Regulations, the Board of Directors passes its resolutions by an absolute majority of the votes cast. In the event of a tie, the chairman of the Board of Directors has [</w:t>
            </w:r>
            <w:r w:rsidRPr="00AF6791">
              <w:rPr>
                <w:rStyle w:val="Textproposal"/>
                <w:rFonts w:cs="Arial"/>
              </w:rPr>
              <w:t>the]/[no</w:t>
            </w:r>
            <w:r w:rsidRPr="00AF6791">
              <w:rPr>
                <w:lang w:val="en-GB"/>
              </w:rPr>
              <w:t>] casting vote.</w:t>
            </w:r>
          </w:p>
          <w:p w:rsidR="00177C78" w:rsidRPr="00AF6791" w:rsidRDefault="00177C78" w:rsidP="00177C78">
            <w:pPr>
              <w:rPr>
                <w:lang w:val="en-GB"/>
              </w:rPr>
            </w:pPr>
          </w:p>
          <w:p w:rsidR="00177C78" w:rsidRPr="00AF6791" w:rsidRDefault="00177C78" w:rsidP="00177C78">
            <w:pPr>
              <w:rPr>
                <w:lang w:val="en-US"/>
              </w:rPr>
            </w:pPr>
            <w:r w:rsidRPr="00AF6791">
              <w:rPr>
                <w:lang w:val="en-US"/>
              </w:rPr>
              <w:t xml:space="preserve">The discussions and the resolutions of the Board of Directors shall be </w:t>
            </w:r>
            <w:proofErr w:type="spellStart"/>
            <w:r w:rsidRPr="00AF6791">
              <w:rPr>
                <w:lang w:val="en-US"/>
              </w:rPr>
              <w:t>minuted</w:t>
            </w:r>
            <w:proofErr w:type="spellEnd"/>
            <w:r w:rsidRPr="00AF6791">
              <w:rPr>
                <w:lang w:val="en-US"/>
              </w:rPr>
              <w:t>. The minutes shall be signed by the chairman and the secretary.</w:t>
            </w:r>
          </w:p>
          <w:p w:rsidR="00177C78" w:rsidRPr="00384620" w:rsidRDefault="00177C78" w:rsidP="00177C78">
            <w:pPr>
              <w:rPr>
                <w:noProof/>
                <w:lang w:val="en-US"/>
              </w:rPr>
            </w:pPr>
          </w:p>
        </w:tc>
      </w:tr>
      <w:tr w:rsidR="00177C78" w:rsidRPr="002A4B45" w:rsidTr="00177C78">
        <w:trPr>
          <w:trHeight w:val="1179"/>
        </w:trPr>
        <w:tc>
          <w:tcPr>
            <w:tcW w:w="4360" w:type="dxa"/>
          </w:tcPr>
          <w:p w:rsidR="00177C78" w:rsidRPr="004D006C" w:rsidRDefault="00177C78" w:rsidP="00177C78">
            <w:pPr>
              <w:pStyle w:val="berschrift3"/>
              <w:rPr>
                <w:noProof/>
                <w:lang w:val="fr-CH"/>
              </w:rPr>
            </w:pPr>
            <w:r w:rsidRPr="004D006C">
              <w:rPr>
                <w:noProof/>
                <w:lang w:val="fr-CH"/>
              </w:rPr>
              <w:t>Article 18</w:t>
            </w:r>
            <w:r w:rsidRPr="004D006C">
              <w:rPr>
                <w:noProof/>
                <w:lang w:val="fr-CH"/>
              </w:rPr>
              <w:br/>
            </w:r>
            <w:r w:rsidRPr="004D006C">
              <w:rPr>
                <w:szCs w:val="20"/>
                <w:lang w:val="fr-CH"/>
              </w:rPr>
              <w:t xml:space="preserve">Attributions </w:t>
            </w:r>
          </w:p>
        </w:tc>
        <w:tc>
          <w:tcPr>
            <w:tcW w:w="4360" w:type="dxa"/>
          </w:tcPr>
          <w:p w:rsidR="00177C78" w:rsidRPr="00A4050A" w:rsidRDefault="00177C78" w:rsidP="00177C78">
            <w:pPr>
              <w:pStyle w:val="berschrift3"/>
              <w:rPr>
                <w:noProof/>
              </w:rPr>
            </w:pPr>
            <w:r>
              <w:rPr>
                <w:noProof/>
              </w:rPr>
              <w:t>Article 18</w:t>
            </w:r>
            <w:r>
              <w:rPr>
                <w:noProof/>
              </w:rPr>
              <w:br/>
              <w:t>Powers</w:t>
            </w:r>
          </w:p>
        </w:tc>
      </w:tr>
      <w:tr w:rsidR="00177C78" w:rsidRPr="00670F0C" w:rsidTr="00177C78">
        <w:trPr>
          <w:trHeight w:val="1179"/>
        </w:trPr>
        <w:tc>
          <w:tcPr>
            <w:tcW w:w="4360" w:type="dxa"/>
          </w:tcPr>
          <w:p w:rsidR="00177C78" w:rsidRDefault="00177C78" w:rsidP="00177C78">
            <w:pPr>
              <w:rPr>
                <w:lang w:val="fr-CH"/>
              </w:rPr>
            </w:pPr>
            <w:r w:rsidRPr="00944F49">
              <w:rPr>
                <w:lang w:val="fr-CH"/>
              </w:rPr>
              <w:t>Il a les attributions intransmiss</w:t>
            </w:r>
            <w:r>
              <w:rPr>
                <w:lang w:val="fr-CH"/>
              </w:rPr>
              <w:t>ibles et inaliénables suivantes</w:t>
            </w:r>
            <w:r w:rsidRPr="00944F49">
              <w:rPr>
                <w:lang w:val="fr-CH"/>
              </w:rPr>
              <w:t>:</w:t>
            </w:r>
          </w:p>
          <w:p w:rsidR="00177C78" w:rsidRPr="00944F49" w:rsidRDefault="00177C78" w:rsidP="00177C78">
            <w:pPr>
              <w:rPr>
                <w:lang w:val="fr-CH"/>
              </w:rPr>
            </w:pPr>
          </w:p>
          <w:p w:rsidR="00177C78" w:rsidRPr="00DD7157" w:rsidRDefault="00177C78" w:rsidP="00C64A9E">
            <w:pPr>
              <w:pStyle w:val="Liste1231"/>
              <w:numPr>
                <w:ilvl w:val="0"/>
                <w:numId w:val="44"/>
              </w:numPr>
              <w:tabs>
                <w:tab w:val="clear" w:pos="709"/>
                <w:tab w:val="num" w:pos="426"/>
              </w:tabs>
              <w:spacing w:after="120" w:line="240" w:lineRule="auto"/>
              <w:ind w:left="426" w:hanging="426"/>
              <w:rPr>
                <w:lang w:val="fr-CH"/>
              </w:rPr>
            </w:pPr>
            <w:r w:rsidRPr="00DD7157">
              <w:rPr>
                <w:lang w:val="fr-CH"/>
              </w:rPr>
              <w:t>exercer la haute direction de la Société et établ</w:t>
            </w:r>
            <w:r>
              <w:rPr>
                <w:lang w:val="fr-CH"/>
              </w:rPr>
              <w:t>ir les instructions nécessaires</w:t>
            </w:r>
            <w:r w:rsidRPr="00DD7157">
              <w:rPr>
                <w:lang w:val="fr-CH"/>
              </w:rPr>
              <w:t>;</w:t>
            </w:r>
          </w:p>
          <w:p w:rsidR="00177C78" w:rsidRPr="008919C4" w:rsidRDefault="00177C78" w:rsidP="00C64A9E">
            <w:pPr>
              <w:pStyle w:val="Liste1231"/>
              <w:tabs>
                <w:tab w:val="clear" w:pos="709"/>
                <w:tab w:val="num" w:pos="426"/>
              </w:tabs>
              <w:spacing w:after="120" w:line="240" w:lineRule="auto"/>
              <w:ind w:left="426" w:hanging="426"/>
              <w:rPr>
                <w:lang w:val="fr-CH"/>
              </w:rPr>
            </w:pPr>
            <w:r>
              <w:rPr>
                <w:lang w:val="fr-CH"/>
              </w:rPr>
              <w:t>fixer l'organisation</w:t>
            </w:r>
            <w:r w:rsidRPr="008919C4">
              <w:rPr>
                <w:lang w:val="fr-CH"/>
              </w:rPr>
              <w:t>;</w:t>
            </w:r>
          </w:p>
          <w:p w:rsidR="00177C78" w:rsidRPr="008919C4" w:rsidRDefault="00177C78" w:rsidP="00C64A9E">
            <w:pPr>
              <w:pStyle w:val="Liste1231"/>
              <w:tabs>
                <w:tab w:val="clear" w:pos="709"/>
                <w:tab w:val="num" w:pos="426"/>
              </w:tabs>
              <w:spacing w:after="120" w:line="240" w:lineRule="auto"/>
              <w:ind w:left="426" w:hanging="426"/>
              <w:rPr>
                <w:lang w:val="fr-CH"/>
              </w:rPr>
            </w:pPr>
            <w:r w:rsidRPr="008919C4">
              <w:rPr>
                <w:lang w:val="fr-CH"/>
              </w:rPr>
              <w:t>fixer les principes de la comptabilité et du contrôle financier ainsi que le plan financier pour autant que celui-ci soit nécessaire à la gestion de la S</w:t>
            </w:r>
            <w:r>
              <w:rPr>
                <w:lang w:val="fr-CH"/>
              </w:rPr>
              <w:t>ociété</w:t>
            </w:r>
            <w:r w:rsidRPr="008919C4">
              <w:rPr>
                <w:lang w:val="fr-CH"/>
              </w:rPr>
              <w:t>;</w:t>
            </w:r>
          </w:p>
          <w:p w:rsidR="00177C78" w:rsidRPr="008919C4" w:rsidRDefault="00177C78" w:rsidP="00C64A9E">
            <w:pPr>
              <w:pStyle w:val="Liste1231"/>
              <w:tabs>
                <w:tab w:val="clear" w:pos="709"/>
                <w:tab w:val="num" w:pos="426"/>
              </w:tabs>
              <w:spacing w:after="120" w:line="240" w:lineRule="auto"/>
              <w:ind w:left="426" w:hanging="426"/>
              <w:rPr>
                <w:lang w:val="fr-CH"/>
              </w:rPr>
            </w:pPr>
            <w:r w:rsidRPr="008919C4">
              <w:rPr>
                <w:lang w:val="fr-CH"/>
              </w:rPr>
              <w:t xml:space="preserve">nommer et révoquer les personnes chargées de la </w:t>
            </w:r>
            <w:r>
              <w:rPr>
                <w:lang w:val="fr-CH"/>
              </w:rPr>
              <w:t>gestion et de la représentation</w:t>
            </w:r>
            <w:r w:rsidRPr="008919C4">
              <w:rPr>
                <w:lang w:val="fr-CH"/>
              </w:rPr>
              <w:t>;</w:t>
            </w:r>
          </w:p>
          <w:p w:rsidR="00177C78" w:rsidRPr="008919C4" w:rsidRDefault="00177C78" w:rsidP="00C64A9E">
            <w:pPr>
              <w:pStyle w:val="Liste1231"/>
              <w:tabs>
                <w:tab w:val="clear" w:pos="709"/>
                <w:tab w:val="num" w:pos="426"/>
              </w:tabs>
              <w:spacing w:after="120" w:line="240" w:lineRule="auto"/>
              <w:ind w:left="426" w:hanging="426"/>
              <w:rPr>
                <w:lang w:val="fr-CH"/>
              </w:rPr>
            </w:pPr>
            <w:r w:rsidRPr="008919C4">
              <w:rPr>
                <w:lang w:val="fr-CH"/>
              </w:rPr>
              <w:t>exercer la haute surveillance sur les personnes chargées de la gestion pour s'assurer notamment qu'elles observent la loi, les statuts, les règlements et les instructions données;</w:t>
            </w:r>
          </w:p>
          <w:p w:rsidR="00177C78" w:rsidRPr="008919C4" w:rsidRDefault="00177C78" w:rsidP="00C64A9E">
            <w:pPr>
              <w:pStyle w:val="Liste1231"/>
              <w:tabs>
                <w:tab w:val="clear" w:pos="709"/>
                <w:tab w:val="num" w:pos="426"/>
              </w:tabs>
              <w:spacing w:after="120" w:line="240" w:lineRule="auto"/>
              <w:ind w:left="426" w:hanging="426"/>
              <w:rPr>
                <w:lang w:val="fr-CH"/>
              </w:rPr>
            </w:pPr>
            <w:r>
              <w:rPr>
                <w:lang w:val="fr-CH"/>
              </w:rPr>
              <w:t>établir le rapport de gestion</w:t>
            </w:r>
            <w:r w:rsidRPr="008919C4">
              <w:rPr>
                <w:lang w:val="fr-CH"/>
              </w:rPr>
              <w:t>;</w:t>
            </w:r>
          </w:p>
          <w:p w:rsidR="00177C78" w:rsidRPr="008919C4" w:rsidRDefault="00177C78" w:rsidP="00C64A9E">
            <w:pPr>
              <w:pStyle w:val="Liste1231"/>
              <w:tabs>
                <w:tab w:val="clear" w:pos="709"/>
                <w:tab w:val="num" w:pos="426"/>
              </w:tabs>
              <w:spacing w:after="120" w:line="240" w:lineRule="auto"/>
              <w:ind w:left="426" w:hanging="426"/>
              <w:rPr>
                <w:lang w:val="fr-CH"/>
              </w:rPr>
            </w:pPr>
            <w:r w:rsidRPr="008919C4">
              <w:rPr>
                <w:lang w:val="fr-CH"/>
              </w:rPr>
              <w:t>préparer l'assemblée gén</w:t>
            </w:r>
            <w:r>
              <w:rPr>
                <w:lang w:val="fr-CH"/>
              </w:rPr>
              <w:t>érale et exécuter ses décisions</w:t>
            </w:r>
            <w:r w:rsidRPr="008919C4">
              <w:rPr>
                <w:lang w:val="fr-CH"/>
              </w:rPr>
              <w:t>;</w:t>
            </w:r>
          </w:p>
          <w:p w:rsidR="00177C78" w:rsidRPr="008919C4" w:rsidRDefault="00177C78" w:rsidP="00C64A9E">
            <w:pPr>
              <w:pStyle w:val="Liste1231"/>
              <w:tabs>
                <w:tab w:val="clear" w:pos="709"/>
                <w:tab w:val="num" w:pos="426"/>
              </w:tabs>
              <w:spacing w:after="120" w:line="240" w:lineRule="auto"/>
              <w:ind w:left="426" w:hanging="426"/>
              <w:rPr>
                <w:lang w:val="fr-CH"/>
              </w:rPr>
            </w:pPr>
            <w:r w:rsidRPr="008919C4">
              <w:rPr>
                <w:lang w:val="fr-CH"/>
              </w:rPr>
              <w:t>informer le juge en cas de surendettement.</w:t>
            </w:r>
          </w:p>
          <w:p w:rsidR="00C64A9E" w:rsidRDefault="00C64A9E" w:rsidP="00177C78">
            <w:pPr>
              <w:rPr>
                <w:lang w:val="fr-CH"/>
              </w:rPr>
            </w:pPr>
          </w:p>
          <w:p w:rsidR="00177C78" w:rsidRDefault="00177C78" w:rsidP="00177C78">
            <w:pPr>
              <w:rPr>
                <w:lang w:val="fr-CH"/>
              </w:rPr>
            </w:pPr>
            <w:r w:rsidRPr="00DE6495">
              <w:rPr>
                <w:lang w:val="fr-CH"/>
              </w:rPr>
              <w:t>Le conseil d</w:t>
            </w:r>
            <w:r w:rsidRPr="0016111C">
              <w:rPr>
                <w:lang w:val="fr-CH"/>
              </w:rPr>
              <w:t>’</w:t>
            </w:r>
            <w:r w:rsidRPr="00DE6495">
              <w:rPr>
                <w:lang w:val="fr-CH"/>
              </w:rPr>
              <w:t xml:space="preserve">administration peut </w:t>
            </w:r>
            <w:r>
              <w:rPr>
                <w:lang w:val="fr-CH"/>
              </w:rPr>
              <w:t xml:space="preserve">en outre </w:t>
            </w:r>
            <w:r w:rsidRPr="00DE6495">
              <w:rPr>
                <w:lang w:val="fr-CH"/>
              </w:rPr>
              <w:t xml:space="preserve">prendre des décisions sur toutes les affaires qui ne sont pas attribuées à l'assemblée générale </w:t>
            </w:r>
            <w:r>
              <w:rPr>
                <w:lang w:val="fr-CH"/>
              </w:rPr>
              <w:t>par la loi ou les statuts</w:t>
            </w:r>
            <w:r w:rsidRPr="00DE6495">
              <w:rPr>
                <w:lang w:val="fr-CH"/>
              </w:rPr>
              <w:t>.</w:t>
            </w:r>
          </w:p>
          <w:p w:rsidR="00177C78" w:rsidRPr="00DE6495" w:rsidRDefault="00177C78" w:rsidP="00177C78">
            <w:pPr>
              <w:rPr>
                <w:lang w:val="fr-CH"/>
              </w:rPr>
            </w:pPr>
          </w:p>
          <w:p w:rsidR="00177C78" w:rsidRPr="004D006C" w:rsidRDefault="00177C78" w:rsidP="00177C78">
            <w:pPr>
              <w:rPr>
                <w:lang w:val="fr-CH"/>
              </w:rPr>
            </w:pPr>
            <w:r w:rsidRPr="00DE6495">
              <w:rPr>
                <w:lang w:val="fr-CH"/>
              </w:rPr>
              <w:t xml:space="preserve">Le conseil d’administration peut répartir entre ses membres, pris individuellement </w:t>
            </w:r>
            <w:r>
              <w:rPr>
                <w:lang w:val="fr-CH"/>
              </w:rPr>
              <w:t>en comité</w:t>
            </w:r>
            <w:r w:rsidRPr="00DE6495">
              <w:rPr>
                <w:lang w:val="fr-CH"/>
              </w:rPr>
              <w:t xml:space="preserve">, la charge de préparer et d’exécuter ses décisions ou de surveiller certaines affaires. </w:t>
            </w:r>
            <w:r w:rsidRPr="00944F49">
              <w:rPr>
                <w:lang w:val="fr-CH"/>
              </w:rPr>
              <w:t>Il veille à ce que ses membres soient convenablement informés.</w:t>
            </w:r>
          </w:p>
        </w:tc>
        <w:tc>
          <w:tcPr>
            <w:tcW w:w="4360" w:type="dxa"/>
          </w:tcPr>
          <w:p w:rsidR="00177C78" w:rsidRDefault="00177C78" w:rsidP="00177C78">
            <w:pPr>
              <w:rPr>
                <w:lang w:val="en-US"/>
              </w:rPr>
            </w:pPr>
            <w:r w:rsidRPr="00A64E03">
              <w:rPr>
                <w:lang w:val="en-US"/>
              </w:rPr>
              <w:t xml:space="preserve">The Board of Directors has the following </w:t>
            </w:r>
            <w:r w:rsidRPr="00404D1F">
              <w:rPr>
                <w:lang w:val="en-US"/>
              </w:rPr>
              <w:t xml:space="preserve">non-delegable </w:t>
            </w:r>
            <w:r w:rsidRPr="00A64E03">
              <w:rPr>
                <w:lang w:val="en-US"/>
              </w:rPr>
              <w:t>and inalienable duties:</w:t>
            </w:r>
          </w:p>
          <w:p w:rsidR="00177C78" w:rsidRPr="00010616" w:rsidRDefault="00177C78" w:rsidP="00177C78">
            <w:pPr>
              <w:rPr>
                <w:rStyle w:val="Textproposal"/>
                <w:lang w:val="en-US"/>
              </w:rPr>
            </w:pPr>
          </w:p>
          <w:p w:rsidR="00177C78" w:rsidRPr="00F2146C" w:rsidRDefault="00177C78" w:rsidP="00C64A9E">
            <w:pPr>
              <w:pStyle w:val="Liste1231"/>
              <w:numPr>
                <w:ilvl w:val="0"/>
                <w:numId w:val="45"/>
              </w:numPr>
              <w:tabs>
                <w:tab w:val="clear" w:pos="709"/>
                <w:tab w:val="num" w:pos="460"/>
              </w:tabs>
              <w:spacing w:after="120" w:line="240" w:lineRule="auto"/>
              <w:ind w:left="459" w:hanging="459"/>
              <w:rPr>
                <w:lang w:val="en-GB"/>
              </w:rPr>
            </w:pPr>
            <w:r w:rsidRPr="00F2146C">
              <w:rPr>
                <w:lang w:val="en-GB"/>
              </w:rPr>
              <w:t>to ultimately manage the Company and issue the necessary directives;</w:t>
            </w:r>
          </w:p>
          <w:p w:rsidR="00177C78" w:rsidRPr="00404D1F" w:rsidRDefault="00177C78" w:rsidP="00C64A9E">
            <w:pPr>
              <w:pStyle w:val="Liste1231"/>
              <w:tabs>
                <w:tab w:val="clear" w:pos="709"/>
                <w:tab w:val="num" w:pos="460"/>
              </w:tabs>
              <w:spacing w:after="120" w:line="240" w:lineRule="auto"/>
              <w:ind w:left="459" w:hanging="459"/>
              <w:rPr>
                <w:lang w:val="en-GB"/>
              </w:rPr>
            </w:pPr>
            <w:r w:rsidRPr="00404D1F">
              <w:rPr>
                <w:lang w:val="en-GB"/>
              </w:rPr>
              <w:t>to determine the Company's organization;</w:t>
            </w:r>
          </w:p>
          <w:p w:rsidR="00177C78" w:rsidRPr="00737142" w:rsidRDefault="00177C78" w:rsidP="00C64A9E">
            <w:pPr>
              <w:pStyle w:val="Liste1231"/>
              <w:tabs>
                <w:tab w:val="clear" w:pos="709"/>
                <w:tab w:val="num" w:pos="460"/>
              </w:tabs>
              <w:spacing w:after="120" w:line="240" w:lineRule="auto"/>
              <w:ind w:left="459" w:hanging="459"/>
              <w:rPr>
                <w:lang w:val="en-GB"/>
              </w:rPr>
            </w:pPr>
            <w:r w:rsidRPr="00737142">
              <w:rPr>
                <w:lang w:val="en-GB"/>
              </w:rPr>
              <w:t xml:space="preserve">to structure the accounting system, the financial controls </w:t>
            </w:r>
            <w:r w:rsidRPr="00EF5809">
              <w:rPr>
                <w:lang w:val="en-GB"/>
              </w:rPr>
              <w:t>and, to the extent necessary for the management of the Company,</w:t>
            </w:r>
            <w:r>
              <w:rPr>
                <w:lang w:val="en-GB"/>
              </w:rPr>
              <w:t xml:space="preserve"> </w:t>
            </w:r>
            <w:r w:rsidRPr="00737142">
              <w:rPr>
                <w:lang w:val="en-GB"/>
              </w:rPr>
              <w:t>the financial plan</w:t>
            </w:r>
            <w:r>
              <w:rPr>
                <w:lang w:val="en-GB"/>
              </w:rPr>
              <w:t>ning;</w:t>
            </w:r>
          </w:p>
          <w:p w:rsidR="00177C78" w:rsidRPr="00737142" w:rsidRDefault="00177C78" w:rsidP="00C64A9E">
            <w:pPr>
              <w:pStyle w:val="Liste1231"/>
              <w:tabs>
                <w:tab w:val="clear" w:pos="709"/>
                <w:tab w:val="num" w:pos="460"/>
              </w:tabs>
              <w:spacing w:after="120" w:line="240" w:lineRule="auto"/>
              <w:ind w:left="459" w:hanging="459"/>
              <w:rPr>
                <w:lang w:val="en-GB"/>
              </w:rPr>
            </w:pPr>
            <w:r w:rsidRPr="00737142">
              <w:rPr>
                <w:lang w:val="en-GB"/>
              </w:rPr>
              <w:t>to appoint and remove the persons entrusted with the management and representation of the Company;</w:t>
            </w:r>
          </w:p>
          <w:p w:rsidR="00177C78" w:rsidRDefault="00177C78" w:rsidP="00C64A9E">
            <w:pPr>
              <w:pStyle w:val="Liste1231"/>
              <w:tabs>
                <w:tab w:val="clear" w:pos="709"/>
                <w:tab w:val="num" w:pos="460"/>
              </w:tabs>
              <w:spacing w:after="120" w:line="240" w:lineRule="auto"/>
              <w:ind w:left="459" w:hanging="459"/>
              <w:rPr>
                <w:lang w:val="en-GB"/>
              </w:rPr>
            </w:pPr>
            <w:r w:rsidRPr="00737142">
              <w:rPr>
                <w:lang w:val="en-GB"/>
              </w:rPr>
              <w:t>to exercise the ultimate supervision over the persons entrusted with the management, in particular with respect to compliance with the law and with the Articles of Incorporation, regulations and directives</w:t>
            </w:r>
            <w:r>
              <w:rPr>
                <w:lang w:val="en-GB"/>
              </w:rPr>
              <w:t>;</w:t>
            </w:r>
          </w:p>
          <w:p w:rsidR="00177C78" w:rsidRPr="00EF5809" w:rsidRDefault="00177C78" w:rsidP="00C64A9E">
            <w:pPr>
              <w:pStyle w:val="Liste1231"/>
              <w:tabs>
                <w:tab w:val="clear" w:pos="709"/>
                <w:tab w:val="num" w:pos="460"/>
              </w:tabs>
              <w:spacing w:after="120" w:line="240" w:lineRule="auto"/>
              <w:ind w:left="459" w:hanging="459"/>
              <w:rPr>
                <w:lang w:val="en-GB"/>
              </w:rPr>
            </w:pPr>
            <w:r>
              <w:rPr>
                <w:lang w:val="en-GB"/>
              </w:rPr>
              <w:t>to prepare</w:t>
            </w:r>
            <w:r w:rsidRPr="00EF5809">
              <w:rPr>
                <w:lang w:val="en-GB"/>
              </w:rPr>
              <w:t xml:space="preserve"> the </w:t>
            </w:r>
            <w:r>
              <w:rPr>
                <w:lang w:val="en-GB"/>
              </w:rPr>
              <w:t>annual</w:t>
            </w:r>
            <w:r w:rsidRPr="00EF5809">
              <w:rPr>
                <w:lang w:val="en-GB"/>
              </w:rPr>
              <w:t xml:space="preserve"> report;</w:t>
            </w:r>
          </w:p>
          <w:p w:rsidR="00177C78" w:rsidRPr="00EF5809" w:rsidRDefault="00177C78" w:rsidP="00C64A9E">
            <w:pPr>
              <w:pStyle w:val="Liste1231"/>
              <w:tabs>
                <w:tab w:val="clear" w:pos="709"/>
                <w:tab w:val="num" w:pos="460"/>
              </w:tabs>
              <w:spacing w:after="120" w:line="240" w:lineRule="auto"/>
              <w:ind w:left="459" w:hanging="459"/>
              <w:rPr>
                <w:lang w:val="en-GB"/>
              </w:rPr>
            </w:pPr>
            <w:r>
              <w:rPr>
                <w:lang w:val="en-GB"/>
              </w:rPr>
              <w:t xml:space="preserve">to prepare </w:t>
            </w:r>
            <w:r w:rsidRPr="00EF5809">
              <w:rPr>
                <w:lang w:val="en-GB"/>
              </w:rPr>
              <w:t xml:space="preserve">the Meeting of Shareholders and </w:t>
            </w:r>
            <w:r>
              <w:rPr>
                <w:lang w:val="en-GB"/>
              </w:rPr>
              <w:t>to implement</w:t>
            </w:r>
            <w:r w:rsidRPr="00EF5809">
              <w:rPr>
                <w:lang w:val="en-GB"/>
              </w:rPr>
              <w:t xml:space="preserve"> its resolutions;</w:t>
            </w:r>
            <w:r>
              <w:rPr>
                <w:lang w:val="en-GB"/>
              </w:rPr>
              <w:t xml:space="preserve"> and</w:t>
            </w:r>
          </w:p>
          <w:p w:rsidR="00177C78" w:rsidRDefault="00177C78" w:rsidP="00C64A9E">
            <w:pPr>
              <w:pStyle w:val="Liste1231"/>
              <w:tabs>
                <w:tab w:val="clear" w:pos="709"/>
                <w:tab w:val="num" w:pos="460"/>
              </w:tabs>
              <w:spacing w:after="120" w:line="240" w:lineRule="auto"/>
              <w:ind w:left="459" w:hanging="459"/>
              <w:rPr>
                <w:lang w:val="en-GB"/>
              </w:rPr>
            </w:pPr>
            <w:r w:rsidRPr="00737142">
              <w:rPr>
                <w:lang w:val="en-GB"/>
              </w:rPr>
              <w:t>to notify the judge in case of over-indebtedness.</w:t>
            </w:r>
          </w:p>
          <w:p w:rsidR="00177C78" w:rsidRDefault="00177C78" w:rsidP="00177C78">
            <w:pPr>
              <w:rPr>
                <w:lang w:val="en-US"/>
              </w:rPr>
            </w:pPr>
            <w:r w:rsidRPr="00AF6791">
              <w:rPr>
                <w:lang w:val="en-US"/>
              </w:rPr>
              <w:t>The Board of Directors shall also decide on all matters which are not by mandatory law or by the Articles of Incorporation reserved for decision by the Meeting of Shareholders.</w:t>
            </w:r>
          </w:p>
          <w:p w:rsidR="00177C78" w:rsidRPr="00AF6791" w:rsidRDefault="00177C78" w:rsidP="00177C78">
            <w:pPr>
              <w:rPr>
                <w:lang w:val="en-US"/>
              </w:rPr>
            </w:pPr>
          </w:p>
          <w:p w:rsidR="009A1300" w:rsidRDefault="00177C78" w:rsidP="00177C78">
            <w:pPr>
              <w:rPr>
                <w:lang w:val="en-US"/>
              </w:rPr>
            </w:pPr>
            <w:r w:rsidRPr="00AF6791">
              <w:rPr>
                <w:lang w:val="en-US"/>
              </w:rPr>
              <w:t>The Board of Directors may delegate the preparation and the implementation of its resolutions or the supervision of business transactions to committees or individual members. The Board of Directors shall provide for adequate reporting to its members.</w:t>
            </w:r>
          </w:p>
          <w:p w:rsidR="009A1300" w:rsidRDefault="009A1300" w:rsidP="00177C78">
            <w:pPr>
              <w:rPr>
                <w:lang w:val="en-US"/>
              </w:rPr>
            </w:pPr>
          </w:p>
          <w:p w:rsidR="009A1300" w:rsidRPr="00F2146C" w:rsidRDefault="009A1300" w:rsidP="00177C78">
            <w:pPr>
              <w:rPr>
                <w:lang w:val="en-US"/>
              </w:rPr>
            </w:pPr>
          </w:p>
        </w:tc>
      </w:tr>
      <w:tr w:rsidR="00177C78" w:rsidRPr="00670F0C" w:rsidTr="00177C78">
        <w:trPr>
          <w:trHeight w:val="1179"/>
        </w:trPr>
        <w:tc>
          <w:tcPr>
            <w:tcW w:w="4360" w:type="dxa"/>
          </w:tcPr>
          <w:p w:rsidR="00177C78" w:rsidRPr="00F65CA2" w:rsidRDefault="00177C78" w:rsidP="00177C78">
            <w:pPr>
              <w:pStyle w:val="berschrift3"/>
              <w:rPr>
                <w:noProof/>
                <w:lang w:val="fr-CH"/>
              </w:rPr>
            </w:pPr>
            <w:r w:rsidRPr="00F65CA2">
              <w:rPr>
                <w:noProof/>
                <w:lang w:val="fr-CH"/>
              </w:rPr>
              <w:t>Article 19</w:t>
            </w:r>
            <w:r w:rsidRPr="00F65CA2">
              <w:rPr>
                <w:noProof/>
                <w:lang w:val="fr-CH"/>
              </w:rPr>
              <w:br/>
            </w:r>
            <w:r w:rsidRPr="00F65CA2">
              <w:rPr>
                <w:szCs w:val="20"/>
                <w:lang w:val="fr-CH"/>
              </w:rPr>
              <w:t>Délégation de la gestion</w:t>
            </w:r>
          </w:p>
        </w:tc>
        <w:tc>
          <w:tcPr>
            <w:tcW w:w="4360" w:type="dxa"/>
          </w:tcPr>
          <w:p w:rsidR="00177C78" w:rsidRPr="00010616" w:rsidRDefault="00177C78" w:rsidP="00177C78">
            <w:pPr>
              <w:pStyle w:val="berschrift3"/>
              <w:rPr>
                <w:noProof/>
                <w:lang w:val="en-US"/>
              </w:rPr>
            </w:pPr>
            <w:r w:rsidRPr="00010616">
              <w:rPr>
                <w:noProof/>
                <w:lang w:val="en-US"/>
              </w:rPr>
              <w:t>Article 19</w:t>
            </w:r>
            <w:r w:rsidRPr="00010616">
              <w:rPr>
                <w:noProof/>
                <w:lang w:val="en-US"/>
              </w:rPr>
              <w:br/>
              <w:t>Delegation of Business M</w:t>
            </w:r>
            <w:r>
              <w:rPr>
                <w:noProof/>
                <w:lang w:val="en-US"/>
              </w:rPr>
              <w:t>anagement</w:t>
            </w:r>
          </w:p>
        </w:tc>
      </w:tr>
      <w:tr w:rsidR="00177C78" w:rsidRPr="00670F0C" w:rsidTr="00177C78">
        <w:trPr>
          <w:trHeight w:val="1179"/>
        </w:trPr>
        <w:tc>
          <w:tcPr>
            <w:tcW w:w="4360" w:type="dxa"/>
          </w:tcPr>
          <w:p w:rsidR="00177C78" w:rsidRDefault="00177C78" w:rsidP="00177C78">
            <w:pPr>
              <w:rPr>
                <w:lang w:val="fr-CH"/>
              </w:rPr>
            </w:pPr>
            <w:r w:rsidRPr="00944F49">
              <w:rPr>
                <w:lang w:val="fr-CH"/>
              </w:rPr>
              <w:t xml:space="preserve">Le conseil d’administration peut </w:t>
            </w:r>
            <w:r>
              <w:rPr>
                <w:lang w:val="fr-CH"/>
              </w:rPr>
              <w:t>déléguer</w:t>
            </w:r>
            <w:r w:rsidRPr="00944F49">
              <w:rPr>
                <w:lang w:val="fr-CH"/>
              </w:rPr>
              <w:t xml:space="preserve"> tout ou partie de la gestion à un ou plusieurs de ses membres ou à des tiers conformément au règlement d’organisation.</w:t>
            </w:r>
          </w:p>
          <w:p w:rsidR="00177C78" w:rsidRPr="00944F49" w:rsidRDefault="00177C78" w:rsidP="00177C78">
            <w:pPr>
              <w:rPr>
                <w:lang w:val="fr-CH"/>
              </w:rPr>
            </w:pPr>
          </w:p>
          <w:p w:rsidR="00177C78" w:rsidRDefault="00177C78" w:rsidP="00177C78">
            <w:pPr>
              <w:rPr>
                <w:lang w:val="fr-CH"/>
              </w:rPr>
            </w:pPr>
            <w:r w:rsidRPr="00944F49">
              <w:rPr>
                <w:lang w:val="fr-CH"/>
              </w:rPr>
              <w:t>Ce règlement fixe les modalités de la gestion, détermine les postes nécessaires, en définit les attributions et règle en particulier l’obligation de faire rapport.</w:t>
            </w:r>
          </w:p>
          <w:p w:rsidR="00177C78" w:rsidRPr="00944F49" w:rsidRDefault="00177C78" w:rsidP="00177C78">
            <w:pPr>
              <w:rPr>
                <w:lang w:val="fr-CH"/>
              </w:rPr>
            </w:pPr>
          </w:p>
          <w:p w:rsidR="00177C78" w:rsidRPr="009467F6" w:rsidRDefault="00177C78" w:rsidP="00177C78">
            <w:pPr>
              <w:rPr>
                <w:lang w:val="fr-CH"/>
              </w:rPr>
            </w:pPr>
            <w:r w:rsidRPr="00944F49">
              <w:rPr>
                <w:lang w:val="fr-CH"/>
              </w:rPr>
              <w:t>Lorsque la gestion n’a pas été déléguée, elle est exercée conjointement par tous les membres du conseil d’administration.</w:t>
            </w:r>
          </w:p>
          <w:p w:rsidR="00177C78" w:rsidRDefault="00177C78" w:rsidP="00177C78">
            <w:pPr>
              <w:rPr>
                <w:lang w:val="fr-CH"/>
              </w:rPr>
            </w:pPr>
          </w:p>
          <w:p w:rsidR="00C64A9E" w:rsidRDefault="00C64A9E" w:rsidP="00177C78">
            <w:pPr>
              <w:rPr>
                <w:lang w:val="fr-CH"/>
              </w:rPr>
            </w:pPr>
          </w:p>
          <w:p w:rsidR="00C64A9E" w:rsidRDefault="00C64A9E" w:rsidP="00177C78">
            <w:pPr>
              <w:rPr>
                <w:lang w:val="fr-CH"/>
              </w:rPr>
            </w:pPr>
          </w:p>
          <w:p w:rsidR="00C64A9E" w:rsidRDefault="00C64A9E" w:rsidP="00177C78">
            <w:pPr>
              <w:rPr>
                <w:lang w:val="fr-CH"/>
              </w:rPr>
            </w:pPr>
          </w:p>
          <w:p w:rsidR="00C64A9E" w:rsidRDefault="00C64A9E" w:rsidP="00177C78">
            <w:pPr>
              <w:rPr>
                <w:lang w:val="fr-CH"/>
              </w:rPr>
            </w:pPr>
          </w:p>
          <w:p w:rsidR="00C64A9E" w:rsidRPr="00F65CA2" w:rsidRDefault="00C64A9E" w:rsidP="00177C78">
            <w:pPr>
              <w:rPr>
                <w:lang w:val="fr-CH"/>
              </w:rPr>
            </w:pPr>
          </w:p>
        </w:tc>
        <w:tc>
          <w:tcPr>
            <w:tcW w:w="4360" w:type="dxa"/>
          </w:tcPr>
          <w:p w:rsidR="00177C78" w:rsidRDefault="00177C78" w:rsidP="00177C78">
            <w:pPr>
              <w:rPr>
                <w:lang w:val="en-US"/>
              </w:rPr>
            </w:pPr>
            <w:r w:rsidRPr="00AF6791">
              <w:rPr>
                <w:lang w:val="en-GB"/>
              </w:rPr>
              <w:t>T</w:t>
            </w:r>
            <w:r w:rsidRPr="00AF6791">
              <w:rPr>
                <w:lang w:val="en-US"/>
              </w:rPr>
              <w:t>he Board of Directors is authorized to delegate the management of all or part of the Company's business to individual members or any third party in accordance with the Board Regulations.</w:t>
            </w:r>
          </w:p>
          <w:p w:rsidR="00177C78" w:rsidRPr="00AF6791" w:rsidRDefault="00177C78" w:rsidP="00177C78">
            <w:pPr>
              <w:rPr>
                <w:lang w:val="en-US"/>
              </w:rPr>
            </w:pPr>
          </w:p>
          <w:p w:rsidR="00177C78" w:rsidRDefault="00177C78" w:rsidP="00177C78">
            <w:pPr>
              <w:rPr>
                <w:lang w:val="en-US"/>
              </w:rPr>
            </w:pPr>
            <w:r w:rsidRPr="00AF6791">
              <w:rPr>
                <w:lang w:val="en-US"/>
              </w:rPr>
              <w:t>The Board Regulations govern the management of the Company, stipulate the positions required, define the duties associated with these positions and, in particular, determine the Company's internal reporting.</w:t>
            </w:r>
          </w:p>
          <w:p w:rsidR="00177C78" w:rsidRPr="00AF6791" w:rsidRDefault="00177C78" w:rsidP="00177C78">
            <w:pPr>
              <w:rPr>
                <w:lang w:val="en-US"/>
              </w:rPr>
            </w:pPr>
          </w:p>
          <w:p w:rsidR="00177C78" w:rsidRPr="00AF6791" w:rsidRDefault="00177C78" w:rsidP="00177C78">
            <w:pPr>
              <w:rPr>
                <w:lang w:val="en-US"/>
              </w:rPr>
            </w:pPr>
            <w:r w:rsidRPr="00AF6791">
              <w:rPr>
                <w:lang w:val="en-US"/>
              </w:rPr>
              <w:t>To the extent the management of the Company's business has not been delegated, such remains the joint responsibility of all the members of the Board of Directors.</w:t>
            </w:r>
          </w:p>
          <w:p w:rsidR="00177C78" w:rsidRPr="00010616" w:rsidRDefault="00177C78" w:rsidP="00177C78">
            <w:pPr>
              <w:rPr>
                <w:noProof/>
                <w:lang w:val="en-US"/>
              </w:rPr>
            </w:pPr>
          </w:p>
        </w:tc>
      </w:tr>
      <w:tr w:rsidR="00177C78" w:rsidRPr="004D4BFF" w:rsidTr="00177C78">
        <w:trPr>
          <w:trHeight w:val="1179"/>
        </w:trPr>
        <w:tc>
          <w:tcPr>
            <w:tcW w:w="4360" w:type="dxa"/>
          </w:tcPr>
          <w:p w:rsidR="00177C78" w:rsidRDefault="00177C78" w:rsidP="000948E0">
            <w:pPr>
              <w:pStyle w:val="berschrift1"/>
              <w:numPr>
                <w:ilvl w:val="0"/>
                <w:numId w:val="46"/>
              </w:numPr>
              <w:spacing w:after="0"/>
              <w:ind w:left="426" w:hanging="426"/>
              <w:rPr>
                <w:noProof/>
              </w:rPr>
            </w:pPr>
            <w:r>
              <w:rPr>
                <w:noProof/>
              </w:rPr>
              <w:t xml:space="preserve">Organe </w:t>
            </w:r>
            <w:r w:rsidRPr="007171F5">
              <w:t xml:space="preserve">de </w:t>
            </w:r>
            <w:r w:rsidRPr="00BC344B">
              <w:t>révision</w:t>
            </w:r>
          </w:p>
        </w:tc>
        <w:tc>
          <w:tcPr>
            <w:tcW w:w="4360" w:type="dxa"/>
          </w:tcPr>
          <w:p w:rsidR="00177C78" w:rsidRPr="0089328E" w:rsidRDefault="00177C78" w:rsidP="000948E0">
            <w:pPr>
              <w:pStyle w:val="berschrift2"/>
              <w:numPr>
                <w:ilvl w:val="0"/>
                <w:numId w:val="20"/>
              </w:numPr>
              <w:spacing w:after="0"/>
              <w:ind w:left="460" w:hanging="460"/>
              <w:jc w:val="left"/>
              <w:rPr>
                <w:szCs w:val="20"/>
                <w:lang w:val="en-GB"/>
              </w:rPr>
            </w:pPr>
            <w:r w:rsidRPr="00AF6791">
              <w:rPr>
                <w:caps/>
                <w:smallCaps w:val="0"/>
                <w:szCs w:val="20"/>
                <w:lang w:val="en-GB"/>
              </w:rPr>
              <w:t>The auditors</w:t>
            </w:r>
          </w:p>
        </w:tc>
      </w:tr>
      <w:tr w:rsidR="00177C78" w:rsidRPr="004D4BFF" w:rsidTr="00177C78">
        <w:trPr>
          <w:trHeight w:val="1179"/>
        </w:trPr>
        <w:tc>
          <w:tcPr>
            <w:tcW w:w="4360" w:type="dxa"/>
          </w:tcPr>
          <w:p w:rsidR="00177C78" w:rsidRDefault="00177C78" w:rsidP="00177C78">
            <w:pPr>
              <w:pStyle w:val="berschrift3"/>
              <w:rPr>
                <w:noProof/>
              </w:rPr>
            </w:pPr>
            <w:r>
              <w:rPr>
                <w:noProof/>
              </w:rPr>
              <w:t>Article 20</w:t>
            </w:r>
            <w:r>
              <w:rPr>
                <w:noProof/>
              </w:rPr>
              <w:br/>
            </w:r>
            <w:r w:rsidRPr="007171F5">
              <w:rPr>
                <w:szCs w:val="20"/>
              </w:rPr>
              <w:t xml:space="preserve">Organe de </w:t>
            </w:r>
            <w:proofErr w:type="spellStart"/>
            <w:r w:rsidRPr="007171F5">
              <w:rPr>
                <w:szCs w:val="20"/>
              </w:rPr>
              <w:t>révision</w:t>
            </w:r>
            <w:proofErr w:type="spellEnd"/>
          </w:p>
        </w:tc>
        <w:tc>
          <w:tcPr>
            <w:tcW w:w="4360" w:type="dxa"/>
          </w:tcPr>
          <w:p w:rsidR="00177C78" w:rsidRPr="00A4050A" w:rsidRDefault="00177C78" w:rsidP="00177C78">
            <w:pPr>
              <w:pStyle w:val="berschrift3"/>
              <w:rPr>
                <w:noProof/>
              </w:rPr>
            </w:pPr>
            <w:r>
              <w:rPr>
                <w:noProof/>
              </w:rPr>
              <w:t>Article 20</w:t>
            </w:r>
            <w:r>
              <w:rPr>
                <w:noProof/>
              </w:rPr>
              <w:br/>
              <w:t>Audit</w:t>
            </w:r>
          </w:p>
        </w:tc>
      </w:tr>
      <w:tr w:rsidR="00177C78" w:rsidRPr="00670F0C" w:rsidTr="00177C78">
        <w:trPr>
          <w:trHeight w:val="1179"/>
        </w:trPr>
        <w:tc>
          <w:tcPr>
            <w:tcW w:w="4360" w:type="dxa"/>
          </w:tcPr>
          <w:p w:rsidR="00177C78" w:rsidRDefault="00177C78" w:rsidP="00177C78">
            <w:pPr>
              <w:rPr>
                <w:lang w:val="fr-CH"/>
              </w:rPr>
            </w:pPr>
            <w:r w:rsidRPr="00DE6495">
              <w:rPr>
                <w:lang w:val="fr-CH"/>
              </w:rPr>
              <w:t xml:space="preserve">L’assemblée générale élit un organe de révision pour [un] exercice comptable. </w:t>
            </w:r>
            <w:r w:rsidRPr="00944F49">
              <w:rPr>
                <w:lang w:val="fr-CH"/>
              </w:rPr>
              <w:t>La réélection est possible.</w:t>
            </w:r>
          </w:p>
          <w:p w:rsidR="00177C78" w:rsidRPr="00944F49" w:rsidRDefault="00177C78" w:rsidP="00177C78">
            <w:pPr>
              <w:rPr>
                <w:lang w:val="fr-CH"/>
              </w:rPr>
            </w:pPr>
          </w:p>
          <w:p w:rsidR="00177C78" w:rsidRDefault="00177C78" w:rsidP="00177C78">
            <w:pPr>
              <w:rPr>
                <w:rFonts w:eastAsia="Times New Roman"/>
                <w:lang w:val="fr-CH"/>
              </w:rPr>
            </w:pPr>
            <w:r w:rsidRPr="00DE6495">
              <w:rPr>
                <w:rFonts w:eastAsia="Times New Roman"/>
                <w:lang w:val="fr-CH"/>
              </w:rPr>
              <w:t>Elle peut renoncer à l’élection d’un</w:t>
            </w:r>
            <w:r>
              <w:rPr>
                <w:lang w:val="fr-CH"/>
              </w:rPr>
              <w:t xml:space="preserve"> organe de révision </w:t>
            </w:r>
            <w:r>
              <w:rPr>
                <w:rFonts w:eastAsia="Times New Roman"/>
                <w:lang w:val="fr-CH"/>
              </w:rPr>
              <w:t>lorsque</w:t>
            </w:r>
            <w:r w:rsidRPr="00DE6495">
              <w:rPr>
                <w:rFonts w:eastAsia="Times New Roman"/>
                <w:lang w:val="fr-CH"/>
              </w:rPr>
              <w:t>:</w:t>
            </w:r>
          </w:p>
          <w:p w:rsidR="00177C78" w:rsidRPr="007171F5" w:rsidRDefault="00177C78" w:rsidP="00177C78">
            <w:pPr>
              <w:rPr>
                <w:rFonts w:eastAsia="Times New Roman"/>
                <w:lang w:val="fr-CH"/>
              </w:rPr>
            </w:pPr>
          </w:p>
          <w:p w:rsidR="00177C78" w:rsidRPr="00E4204F" w:rsidRDefault="00177C78" w:rsidP="000948E0">
            <w:pPr>
              <w:pStyle w:val="Liste1231"/>
              <w:numPr>
                <w:ilvl w:val="0"/>
                <w:numId w:val="43"/>
              </w:numPr>
              <w:tabs>
                <w:tab w:val="clear" w:pos="709"/>
                <w:tab w:val="num" w:pos="426"/>
              </w:tabs>
              <w:spacing w:after="120" w:line="240" w:lineRule="auto"/>
              <w:ind w:left="426" w:hanging="426"/>
              <w:rPr>
                <w:lang w:val="fr-CH"/>
              </w:rPr>
            </w:pPr>
            <w:r w:rsidRPr="00E4204F">
              <w:rPr>
                <w:lang w:val="fr-CH"/>
              </w:rPr>
              <w:t>la Société n’est pas ass</w:t>
            </w:r>
            <w:r>
              <w:rPr>
                <w:lang w:val="fr-CH"/>
              </w:rPr>
              <w:t>ujettie au contrôle ordinaire</w:t>
            </w:r>
            <w:r w:rsidRPr="00E4204F">
              <w:rPr>
                <w:lang w:val="fr-CH"/>
              </w:rPr>
              <w:t>;</w:t>
            </w:r>
          </w:p>
          <w:p w:rsidR="00177C78" w:rsidRPr="007171F5" w:rsidRDefault="00177C78" w:rsidP="000948E0">
            <w:pPr>
              <w:pStyle w:val="Liste1231"/>
              <w:tabs>
                <w:tab w:val="clear" w:pos="709"/>
                <w:tab w:val="num" w:pos="426"/>
              </w:tabs>
              <w:spacing w:after="120" w:line="240" w:lineRule="auto"/>
              <w:ind w:left="426" w:hanging="426"/>
              <w:rPr>
                <w:lang w:val="fr-CH"/>
              </w:rPr>
            </w:pPr>
            <w:r w:rsidRPr="007171F5">
              <w:rPr>
                <w:lang w:val="fr-CH"/>
              </w:rPr>
              <w:t>l’ense</w:t>
            </w:r>
            <w:r>
              <w:rPr>
                <w:lang w:val="fr-CH"/>
              </w:rPr>
              <w:t>mble des actionnaires y consent</w:t>
            </w:r>
            <w:r w:rsidRPr="007171F5">
              <w:rPr>
                <w:lang w:val="fr-CH"/>
              </w:rPr>
              <w:t>; et</w:t>
            </w:r>
          </w:p>
          <w:p w:rsidR="00177C78" w:rsidRPr="007171F5" w:rsidRDefault="00177C78" w:rsidP="000948E0">
            <w:pPr>
              <w:pStyle w:val="Liste1231"/>
              <w:tabs>
                <w:tab w:val="clear" w:pos="709"/>
                <w:tab w:val="num" w:pos="426"/>
              </w:tabs>
              <w:spacing w:after="120" w:line="240" w:lineRule="auto"/>
              <w:ind w:left="426" w:hanging="426"/>
              <w:rPr>
                <w:rFonts w:cs="Arial"/>
                <w:szCs w:val="20"/>
                <w:lang w:val="fr-CH"/>
              </w:rPr>
            </w:pPr>
            <w:r w:rsidRPr="007171F5">
              <w:rPr>
                <w:rFonts w:cs="Arial"/>
                <w:szCs w:val="20"/>
                <w:lang w:val="fr-CH"/>
              </w:rPr>
              <w:t>l’effectif de la Société ne dépasse pas 10 emplois à plein temps en moyenne annuelle.</w:t>
            </w:r>
          </w:p>
          <w:p w:rsidR="00C64A9E" w:rsidRDefault="00177C78" w:rsidP="00177C78">
            <w:pPr>
              <w:rPr>
                <w:lang w:val="fr-CH"/>
              </w:rPr>
            </w:pPr>
            <w:r w:rsidRPr="00DE6495">
              <w:rPr>
                <w:lang w:val="fr-CH"/>
              </w:rPr>
              <w:t>La renonciation de l’assemblée générale est également valable</w:t>
            </w:r>
            <w:r>
              <w:rPr>
                <w:lang w:val="fr-CH"/>
              </w:rPr>
              <w:t xml:space="preserve"> pour</w:t>
            </w:r>
            <w:r w:rsidRPr="00DE6495">
              <w:rPr>
                <w:lang w:val="fr-CH"/>
              </w:rPr>
              <w:t xml:space="preserve"> les années </w:t>
            </w:r>
            <w:r>
              <w:rPr>
                <w:lang w:val="fr-CH"/>
              </w:rPr>
              <w:t>suivantes</w:t>
            </w:r>
            <w:r w:rsidRPr="00DE6495">
              <w:rPr>
                <w:lang w:val="fr-CH"/>
              </w:rPr>
              <w:t xml:space="preserve">. </w:t>
            </w:r>
            <w:r w:rsidRPr="00944F49">
              <w:rPr>
                <w:lang w:val="fr-CH"/>
              </w:rPr>
              <w:t xml:space="preserve">Chaque actionnaire a toutefois le droit d’exiger un contrôle restreint et l’élection d’un réviseur au plus tard </w:t>
            </w:r>
            <w:r>
              <w:rPr>
                <w:lang w:val="fr-CH"/>
              </w:rPr>
              <w:t>10</w:t>
            </w:r>
            <w:r w:rsidRPr="00944F49">
              <w:rPr>
                <w:lang w:val="fr-CH"/>
              </w:rPr>
              <w:t xml:space="preserve"> jours avant l’assemblée générale. Dans ce cas, l’assemblée générale ne peut prendre les décisions qu’une fois le rapport de révision concernant l’approbation des comptes annuels et l’emploi du bénéfice résultant du bilan, en particulier la fixation des dividendes et les tantièmes, disponible.</w:t>
            </w:r>
          </w:p>
          <w:p w:rsidR="00177C78" w:rsidRPr="00D04A8F" w:rsidRDefault="00177C78" w:rsidP="00177C78">
            <w:pPr>
              <w:rPr>
                <w:lang w:val="fr-CH"/>
              </w:rPr>
            </w:pPr>
            <w:r>
              <w:rPr>
                <w:lang w:val="fr-CH"/>
              </w:rPr>
              <w:t xml:space="preserve"> </w:t>
            </w:r>
          </w:p>
        </w:tc>
        <w:tc>
          <w:tcPr>
            <w:tcW w:w="4360" w:type="dxa"/>
          </w:tcPr>
          <w:p w:rsidR="00177C78" w:rsidRDefault="00177C78" w:rsidP="00177C78">
            <w:pPr>
              <w:rPr>
                <w:lang w:val="en-GB"/>
              </w:rPr>
            </w:pPr>
            <w:r>
              <w:rPr>
                <w:lang w:val="en-GB"/>
              </w:rPr>
              <w:t xml:space="preserve">The </w:t>
            </w:r>
            <w:r w:rsidRPr="00403B6E">
              <w:rPr>
                <w:lang w:val="en-GB"/>
              </w:rPr>
              <w:t>M</w:t>
            </w:r>
            <w:r>
              <w:rPr>
                <w:lang w:val="en-GB"/>
              </w:rPr>
              <w:t>eeting of Shareholders elects the</w:t>
            </w:r>
            <w:r w:rsidRPr="00403B6E">
              <w:rPr>
                <w:lang w:val="en-GB"/>
              </w:rPr>
              <w:t xml:space="preserve"> auditor</w:t>
            </w:r>
            <w:r>
              <w:rPr>
                <w:lang w:val="en-GB"/>
              </w:rPr>
              <w:t>s</w:t>
            </w:r>
            <w:r w:rsidRPr="00403B6E">
              <w:rPr>
                <w:lang w:val="en-GB"/>
              </w:rPr>
              <w:t xml:space="preserve"> for </w:t>
            </w:r>
            <w:r>
              <w:rPr>
                <w:lang w:val="en-GB"/>
              </w:rPr>
              <w:t xml:space="preserve">a period of </w:t>
            </w:r>
            <w:r w:rsidRPr="00824A9B">
              <w:rPr>
                <w:rFonts w:ascii="Symbol" w:hAnsi="Symbol"/>
              </w:rPr>
              <w:t></w:t>
            </w:r>
            <w:r w:rsidRPr="00A11E97">
              <w:rPr>
                <w:lang w:val="en-GB"/>
              </w:rPr>
              <w:t>one</w:t>
            </w:r>
            <w:r w:rsidRPr="00824A9B">
              <w:rPr>
                <w:rFonts w:ascii="Symbol" w:hAnsi="Symbol"/>
              </w:rPr>
              <w:t></w:t>
            </w:r>
            <w:r w:rsidRPr="00403B6E">
              <w:rPr>
                <w:lang w:val="en-GB"/>
              </w:rPr>
              <w:t xml:space="preserve"> </w:t>
            </w:r>
            <w:r>
              <w:rPr>
                <w:lang w:val="en-GB"/>
              </w:rPr>
              <w:t>business</w:t>
            </w:r>
            <w:r w:rsidRPr="00403B6E">
              <w:rPr>
                <w:lang w:val="en-GB"/>
              </w:rPr>
              <w:t xml:space="preserve"> year. Re-election is possible.</w:t>
            </w:r>
          </w:p>
          <w:p w:rsidR="00177C78" w:rsidRDefault="00177C78" w:rsidP="00177C78">
            <w:pPr>
              <w:rPr>
                <w:lang w:val="en-GB"/>
              </w:rPr>
            </w:pPr>
          </w:p>
          <w:p w:rsidR="00177C78" w:rsidRDefault="00177C78" w:rsidP="00177C78">
            <w:pPr>
              <w:rPr>
                <w:lang w:val="en-US"/>
              </w:rPr>
            </w:pPr>
            <w:r>
              <w:rPr>
                <w:lang w:val="en-US"/>
              </w:rPr>
              <w:t xml:space="preserve">The election of </w:t>
            </w:r>
            <w:r w:rsidRPr="00EF396D">
              <w:rPr>
                <w:lang w:val="en-US"/>
              </w:rPr>
              <w:t xml:space="preserve">auditors </w:t>
            </w:r>
            <w:r w:rsidRPr="005E0E17">
              <w:rPr>
                <w:lang w:val="en-US"/>
              </w:rPr>
              <w:t xml:space="preserve">may be dispensed </w:t>
            </w:r>
            <w:r w:rsidRPr="00EF396D">
              <w:rPr>
                <w:lang w:val="en-US"/>
              </w:rPr>
              <w:t>by the Meeting of Shareholders if</w:t>
            </w:r>
            <w:r>
              <w:rPr>
                <w:lang w:val="en-US"/>
              </w:rPr>
              <w:t>:</w:t>
            </w:r>
          </w:p>
          <w:p w:rsidR="00177C78" w:rsidRDefault="00177C78" w:rsidP="00177C78">
            <w:pPr>
              <w:rPr>
                <w:noProof/>
                <w:lang w:val="en-US"/>
              </w:rPr>
            </w:pPr>
          </w:p>
          <w:p w:rsidR="00177C78" w:rsidRPr="0089328E" w:rsidRDefault="00177C78" w:rsidP="000948E0">
            <w:pPr>
              <w:pStyle w:val="Liste1231"/>
              <w:numPr>
                <w:ilvl w:val="0"/>
                <w:numId w:val="47"/>
              </w:numPr>
              <w:tabs>
                <w:tab w:val="clear" w:pos="709"/>
                <w:tab w:val="num" w:pos="460"/>
              </w:tabs>
              <w:spacing w:after="120" w:line="240" w:lineRule="auto"/>
              <w:ind w:left="460" w:hanging="460"/>
              <w:rPr>
                <w:lang w:val="en-US"/>
              </w:rPr>
            </w:pPr>
            <w:r w:rsidRPr="0089328E">
              <w:rPr>
                <w:lang w:val="en-US"/>
              </w:rPr>
              <w:t>the Company is not required to conduct an ordinary audit;</w:t>
            </w:r>
          </w:p>
          <w:p w:rsidR="00177C78" w:rsidRPr="00424C57" w:rsidRDefault="00177C78" w:rsidP="000948E0">
            <w:pPr>
              <w:pStyle w:val="Liste1231"/>
              <w:tabs>
                <w:tab w:val="clear" w:pos="709"/>
                <w:tab w:val="num" w:pos="460"/>
              </w:tabs>
              <w:spacing w:after="120" w:line="240" w:lineRule="auto"/>
              <w:ind w:left="460" w:hanging="460"/>
              <w:rPr>
                <w:lang w:val="en-GB"/>
              </w:rPr>
            </w:pPr>
            <w:r>
              <w:rPr>
                <w:lang w:val="en-GB"/>
              </w:rPr>
              <w:t>all shareholders agree; and</w:t>
            </w:r>
          </w:p>
          <w:p w:rsidR="00177C78" w:rsidRPr="00424C57" w:rsidRDefault="00177C78" w:rsidP="000948E0">
            <w:pPr>
              <w:pStyle w:val="Liste1231"/>
              <w:tabs>
                <w:tab w:val="clear" w:pos="709"/>
                <w:tab w:val="num" w:pos="460"/>
              </w:tabs>
              <w:spacing w:after="120" w:line="240" w:lineRule="auto"/>
              <w:ind w:left="460" w:hanging="460"/>
              <w:rPr>
                <w:lang w:val="en-GB"/>
              </w:rPr>
            </w:pPr>
            <w:r w:rsidRPr="005A0E68">
              <w:rPr>
                <w:lang w:val="en-GB"/>
              </w:rPr>
              <w:t xml:space="preserve">the Company </w:t>
            </w:r>
            <w:r w:rsidRPr="005E0E17">
              <w:rPr>
                <w:lang w:val="en-GB"/>
              </w:rPr>
              <w:t>does not have more than ten full-time employees on annual average</w:t>
            </w:r>
            <w:r w:rsidRPr="005A0E68">
              <w:rPr>
                <w:lang w:val="en-GB"/>
              </w:rPr>
              <w:t>.</w:t>
            </w:r>
          </w:p>
          <w:p w:rsidR="00177C78" w:rsidRPr="00ED43CD" w:rsidRDefault="00177C78" w:rsidP="00177C78">
            <w:pPr>
              <w:rPr>
                <w:lang w:val="en-GB"/>
              </w:rPr>
            </w:pPr>
            <w:r w:rsidRPr="00D05E23">
              <w:rPr>
                <w:lang w:val="en-GB"/>
              </w:rPr>
              <w:t xml:space="preserve">The waiver </w:t>
            </w:r>
            <w:r>
              <w:rPr>
                <w:lang w:val="en-GB"/>
              </w:rPr>
              <w:t>also applies</w:t>
            </w:r>
            <w:r w:rsidRPr="00D05E23">
              <w:rPr>
                <w:lang w:val="en-GB"/>
              </w:rPr>
              <w:t xml:space="preserve"> for subsequent years. However, </w:t>
            </w:r>
            <w:r>
              <w:rPr>
                <w:lang w:val="en-GB"/>
              </w:rPr>
              <w:t>any</w:t>
            </w:r>
            <w:r w:rsidRPr="00D05E23">
              <w:rPr>
                <w:lang w:val="en-GB"/>
              </w:rPr>
              <w:t xml:space="preserve"> shareholder </w:t>
            </w:r>
            <w:r>
              <w:rPr>
                <w:lang w:val="en-GB"/>
              </w:rPr>
              <w:t xml:space="preserve">has the right </w:t>
            </w:r>
            <w:r w:rsidRPr="00D05E23">
              <w:rPr>
                <w:lang w:val="en-GB"/>
              </w:rPr>
              <w:t xml:space="preserve">to request a limited audit and the election of </w:t>
            </w:r>
            <w:r>
              <w:rPr>
                <w:lang w:val="en-GB"/>
              </w:rPr>
              <w:t xml:space="preserve">an </w:t>
            </w:r>
            <w:r w:rsidRPr="00D05E23">
              <w:rPr>
                <w:lang w:val="en-GB"/>
              </w:rPr>
              <w:t>audi</w:t>
            </w:r>
            <w:r>
              <w:rPr>
                <w:lang w:val="en-GB"/>
              </w:rPr>
              <w:t>tor</w:t>
            </w:r>
            <w:r w:rsidRPr="00D05E23">
              <w:rPr>
                <w:lang w:val="en-GB"/>
              </w:rPr>
              <w:t xml:space="preserve">, such request to be made no later than </w:t>
            </w:r>
            <w:r>
              <w:rPr>
                <w:lang w:val="en-GB"/>
              </w:rPr>
              <w:t xml:space="preserve">10 </w:t>
            </w:r>
            <w:r w:rsidRPr="00D05E23">
              <w:rPr>
                <w:lang w:val="en-GB"/>
              </w:rPr>
              <w:t>days prior to the Meeting of Shareholders.</w:t>
            </w:r>
            <w:r w:rsidRPr="00C6653D">
              <w:rPr>
                <w:lang w:val="en-US"/>
              </w:rPr>
              <w:t xml:space="preserve"> </w:t>
            </w:r>
            <w:r w:rsidRPr="00C6653D">
              <w:rPr>
                <w:lang w:val="en-GB"/>
              </w:rPr>
              <w:t>In this case, the Meeting of Shareholders may not adopt a</w:t>
            </w:r>
            <w:r>
              <w:rPr>
                <w:lang w:val="en-GB"/>
              </w:rPr>
              <w:t>ny</w:t>
            </w:r>
            <w:r w:rsidRPr="00C6653D">
              <w:rPr>
                <w:lang w:val="en-GB"/>
              </w:rPr>
              <w:t xml:space="preserve"> resolution on the approval of the annual </w:t>
            </w:r>
            <w:r>
              <w:rPr>
                <w:lang w:val="en-GB"/>
              </w:rPr>
              <w:t>accounts</w:t>
            </w:r>
            <w:r w:rsidRPr="00C6653D">
              <w:rPr>
                <w:lang w:val="en-GB"/>
              </w:rPr>
              <w:t xml:space="preserve"> and the </w:t>
            </w:r>
            <w:r>
              <w:rPr>
                <w:lang w:val="en-GB"/>
              </w:rPr>
              <w:t>allocation of the balance sheet profits</w:t>
            </w:r>
            <w:r w:rsidRPr="00C6653D">
              <w:rPr>
                <w:lang w:val="en-GB"/>
              </w:rPr>
              <w:t xml:space="preserve">, in particular the </w:t>
            </w:r>
            <w:r>
              <w:rPr>
                <w:lang w:val="en-GB"/>
              </w:rPr>
              <w:t xml:space="preserve">determination of the </w:t>
            </w:r>
            <w:r w:rsidRPr="00C6653D">
              <w:rPr>
                <w:lang w:val="en-GB"/>
              </w:rPr>
              <w:t>dividend</w:t>
            </w:r>
            <w:r>
              <w:rPr>
                <w:lang w:val="en-GB"/>
              </w:rPr>
              <w:t xml:space="preserve"> and</w:t>
            </w:r>
            <w:r w:rsidRPr="00C6653D">
              <w:rPr>
                <w:lang w:val="en-GB"/>
              </w:rPr>
              <w:t xml:space="preserve"> </w:t>
            </w:r>
            <w:r>
              <w:rPr>
                <w:lang w:val="en-GB"/>
              </w:rPr>
              <w:t>the shares of profits paid to board members</w:t>
            </w:r>
            <w:r w:rsidRPr="00C6653D">
              <w:rPr>
                <w:lang w:val="en-GB"/>
              </w:rPr>
              <w:t xml:space="preserve">, until the audit report has been </w:t>
            </w:r>
            <w:r>
              <w:rPr>
                <w:lang w:val="en-GB"/>
              </w:rPr>
              <w:t>delivered</w:t>
            </w:r>
            <w:r w:rsidRPr="00C6653D">
              <w:rPr>
                <w:lang w:val="en-GB"/>
              </w:rPr>
              <w:t>.</w:t>
            </w:r>
          </w:p>
        </w:tc>
      </w:tr>
      <w:tr w:rsidR="00177C78" w:rsidRPr="004D4BFF" w:rsidTr="00177C78">
        <w:trPr>
          <w:trHeight w:val="1179"/>
        </w:trPr>
        <w:tc>
          <w:tcPr>
            <w:tcW w:w="4360" w:type="dxa"/>
          </w:tcPr>
          <w:p w:rsidR="00177C78" w:rsidRDefault="00177C78" w:rsidP="00177C78">
            <w:pPr>
              <w:pStyle w:val="berschrift3"/>
              <w:rPr>
                <w:noProof/>
              </w:rPr>
            </w:pPr>
            <w:r>
              <w:rPr>
                <w:noProof/>
              </w:rPr>
              <w:t>Article 21</w:t>
            </w:r>
            <w:r>
              <w:rPr>
                <w:noProof/>
              </w:rPr>
              <w:br/>
              <w:t>Exigences</w:t>
            </w:r>
          </w:p>
        </w:tc>
        <w:tc>
          <w:tcPr>
            <w:tcW w:w="4360" w:type="dxa"/>
          </w:tcPr>
          <w:p w:rsidR="00177C78" w:rsidRPr="00920F44" w:rsidRDefault="00177C78" w:rsidP="00177C78">
            <w:pPr>
              <w:pStyle w:val="berschrift3"/>
              <w:rPr>
                <w:noProof/>
                <w:lang w:val="en-US"/>
              </w:rPr>
            </w:pPr>
            <w:r>
              <w:rPr>
                <w:noProof/>
                <w:lang w:val="en-US"/>
              </w:rPr>
              <w:t>Article 21</w:t>
            </w:r>
            <w:r>
              <w:rPr>
                <w:noProof/>
                <w:lang w:val="en-US"/>
              </w:rPr>
              <w:br/>
              <w:t>Requirements for Auditors</w:t>
            </w:r>
          </w:p>
        </w:tc>
      </w:tr>
      <w:tr w:rsidR="00177C78" w:rsidRPr="00670F0C" w:rsidTr="00177C78">
        <w:trPr>
          <w:trHeight w:val="1179"/>
        </w:trPr>
        <w:tc>
          <w:tcPr>
            <w:tcW w:w="4360" w:type="dxa"/>
          </w:tcPr>
          <w:p w:rsidR="00177C78" w:rsidRDefault="00177C78" w:rsidP="00177C78">
            <w:pPr>
              <w:rPr>
                <w:lang w:val="fr-CH"/>
              </w:rPr>
            </w:pPr>
            <w:r w:rsidRPr="0016111C">
              <w:rPr>
                <w:lang w:val="fr-CH"/>
              </w:rPr>
              <w:t>Sont éligib</w:t>
            </w:r>
            <w:r>
              <w:rPr>
                <w:lang w:val="fr-CH"/>
              </w:rPr>
              <w:t>les comme organe</w:t>
            </w:r>
            <w:r w:rsidRPr="0016111C">
              <w:rPr>
                <w:lang w:val="fr-CH"/>
              </w:rPr>
              <w:t xml:space="preserve"> de révision une ou plusieurs personnes physiques </w:t>
            </w:r>
            <w:r w:rsidRPr="00330DF2">
              <w:rPr>
                <w:lang w:val="fr-CH"/>
              </w:rPr>
              <w:t xml:space="preserve">ou morales ainsi que des </w:t>
            </w:r>
            <w:r w:rsidRPr="00C418CE">
              <w:rPr>
                <w:lang w:val="fr-CH"/>
              </w:rPr>
              <w:t>s</w:t>
            </w:r>
            <w:r w:rsidRPr="00330DF2">
              <w:rPr>
                <w:lang w:val="fr-CH"/>
              </w:rPr>
              <w:t>ociétés</w:t>
            </w:r>
            <w:r w:rsidRPr="0016111C">
              <w:rPr>
                <w:lang w:val="fr-CH"/>
              </w:rPr>
              <w:t xml:space="preserve"> de personnes.</w:t>
            </w:r>
          </w:p>
          <w:p w:rsidR="00177C78" w:rsidRPr="0016111C" w:rsidRDefault="00177C78" w:rsidP="00177C78">
            <w:pPr>
              <w:rPr>
                <w:lang w:val="fr-CH"/>
              </w:rPr>
            </w:pPr>
          </w:p>
          <w:p w:rsidR="00177C78" w:rsidRDefault="00177C78" w:rsidP="00177C78">
            <w:pPr>
              <w:rPr>
                <w:lang w:val="fr-CH"/>
              </w:rPr>
            </w:pPr>
            <w:r w:rsidRPr="00944F49">
              <w:rPr>
                <w:lang w:val="fr-CH"/>
              </w:rPr>
              <w:t xml:space="preserve">L’organe de révision doit répondre aux exigences légales </w:t>
            </w:r>
            <w:r>
              <w:rPr>
                <w:lang w:val="fr-CH"/>
              </w:rPr>
              <w:t>prévues par</w:t>
            </w:r>
            <w:r w:rsidRPr="00944F49">
              <w:rPr>
                <w:lang w:val="fr-CH"/>
              </w:rPr>
              <w:t xml:space="preserve"> la loi sur la surveillance de la révision (LSR). La renonciation à l’élection d’un organe d</w:t>
            </w:r>
            <w:r>
              <w:rPr>
                <w:lang w:val="fr-CH"/>
              </w:rPr>
              <w:t>e révision en vertu de l’art. 22</w:t>
            </w:r>
            <w:r w:rsidRPr="00944F49">
              <w:rPr>
                <w:lang w:val="fr-CH"/>
              </w:rPr>
              <w:t xml:space="preserve"> des présents statuts demeure toutefois réservée.</w:t>
            </w:r>
          </w:p>
          <w:p w:rsidR="00177C78" w:rsidRPr="00944F49" w:rsidRDefault="00177C78" w:rsidP="00177C78">
            <w:pPr>
              <w:rPr>
                <w:lang w:val="fr-CH"/>
              </w:rPr>
            </w:pPr>
          </w:p>
          <w:p w:rsidR="00177C78" w:rsidRPr="00330DF2" w:rsidRDefault="00177C78" w:rsidP="00177C78">
            <w:pPr>
              <w:rPr>
                <w:lang w:val="fr-CH"/>
              </w:rPr>
            </w:pPr>
            <w:r w:rsidRPr="00330DF2">
              <w:rPr>
                <w:lang w:val="fr-CH"/>
              </w:rPr>
              <w:t>L’organe de révision doit être indépendant au sens des dispositions légales applicables.</w:t>
            </w:r>
            <w:r>
              <w:rPr>
                <w:lang w:val="fr-CH"/>
              </w:rPr>
              <w:t xml:space="preserve"> </w:t>
            </w:r>
          </w:p>
          <w:p w:rsidR="00177C78" w:rsidRDefault="00177C78" w:rsidP="00177C78">
            <w:pPr>
              <w:rPr>
                <w:lang w:val="fr-CH"/>
              </w:rPr>
            </w:pPr>
          </w:p>
          <w:p w:rsidR="00C64A9E" w:rsidRPr="007B2C45" w:rsidRDefault="00C64A9E" w:rsidP="00177C78">
            <w:pPr>
              <w:rPr>
                <w:lang w:val="fr-CH"/>
              </w:rPr>
            </w:pPr>
          </w:p>
        </w:tc>
        <w:tc>
          <w:tcPr>
            <w:tcW w:w="4360" w:type="dxa"/>
          </w:tcPr>
          <w:p w:rsidR="00177C78" w:rsidRDefault="00177C78" w:rsidP="00177C78">
            <w:pPr>
              <w:rPr>
                <w:lang w:val="en-US"/>
              </w:rPr>
            </w:pPr>
            <w:r w:rsidRPr="00AF6791">
              <w:rPr>
                <w:lang w:val="en-US"/>
              </w:rPr>
              <w:t>One or more individual persons, legal entities or partnerships can be elected as auditors.</w:t>
            </w:r>
          </w:p>
          <w:p w:rsidR="00177C78" w:rsidRPr="00AF6791" w:rsidRDefault="00177C78" w:rsidP="00177C78">
            <w:pPr>
              <w:rPr>
                <w:lang w:val="en-US"/>
              </w:rPr>
            </w:pPr>
          </w:p>
          <w:p w:rsidR="00177C78" w:rsidRDefault="00177C78" w:rsidP="00177C78">
            <w:pPr>
              <w:rPr>
                <w:lang w:val="en-GB"/>
              </w:rPr>
            </w:pPr>
            <w:r w:rsidRPr="00AF6791">
              <w:rPr>
                <w:lang w:val="en-US"/>
              </w:rPr>
              <w:t xml:space="preserve">The auditors must comply with the statutory requirements of the Act on Supervision of Auditors (RAG). </w:t>
            </w:r>
            <w:r w:rsidRPr="00AF6791">
              <w:rPr>
                <w:lang w:val="en-GB"/>
              </w:rPr>
              <w:t xml:space="preserve">The foregoing is without prejudice to the waiver of election of auditors pursuant to article </w:t>
            </w:r>
            <w:r>
              <w:rPr>
                <w:lang w:val="en-GB"/>
              </w:rPr>
              <w:t>22</w:t>
            </w:r>
            <w:r w:rsidRPr="00AF6791">
              <w:rPr>
                <w:lang w:val="en-GB"/>
              </w:rPr>
              <w:t xml:space="preserve"> of these Articles of Incorporation.</w:t>
            </w:r>
          </w:p>
          <w:p w:rsidR="00177C78" w:rsidRPr="00AF6791" w:rsidRDefault="00177C78" w:rsidP="00177C78">
            <w:pPr>
              <w:rPr>
                <w:lang w:val="en-US"/>
              </w:rPr>
            </w:pPr>
          </w:p>
          <w:p w:rsidR="00177C78" w:rsidRPr="00E43429" w:rsidRDefault="00177C78" w:rsidP="00177C78">
            <w:pPr>
              <w:rPr>
                <w:lang w:val="en-GB"/>
              </w:rPr>
            </w:pPr>
            <w:r w:rsidRPr="00AF6791">
              <w:rPr>
                <w:lang w:val="en-GB"/>
              </w:rPr>
              <w:t>The auditors must be independ</w:t>
            </w:r>
            <w:r>
              <w:rPr>
                <w:lang w:val="en-GB"/>
              </w:rPr>
              <w:t>ent in accordance with the law.</w:t>
            </w:r>
          </w:p>
        </w:tc>
      </w:tr>
      <w:tr w:rsidR="00177C78" w:rsidRPr="00670F0C" w:rsidTr="00177C78">
        <w:trPr>
          <w:trHeight w:val="1179"/>
        </w:trPr>
        <w:tc>
          <w:tcPr>
            <w:tcW w:w="4360" w:type="dxa"/>
          </w:tcPr>
          <w:p w:rsidR="00177C78" w:rsidRPr="00A161A6" w:rsidRDefault="00177C78" w:rsidP="000948E0">
            <w:pPr>
              <w:pStyle w:val="berschrift1"/>
              <w:numPr>
                <w:ilvl w:val="0"/>
                <w:numId w:val="48"/>
              </w:numPr>
              <w:ind w:left="426" w:hanging="426"/>
              <w:jc w:val="left"/>
              <w:rPr>
                <w:szCs w:val="20"/>
                <w:lang w:val="fr-CH"/>
              </w:rPr>
            </w:pPr>
            <w:r w:rsidRPr="007171F5">
              <w:rPr>
                <w:szCs w:val="20"/>
                <w:lang w:val="fr-CH"/>
              </w:rPr>
              <w:t>Tenue de la comptabilité et affectation des bénéfices</w:t>
            </w:r>
          </w:p>
        </w:tc>
        <w:tc>
          <w:tcPr>
            <w:tcW w:w="4360" w:type="dxa"/>
          </w:tcPr>
          <w:p w:rsidR="00177C78" w:rsidRPr="00CC5B53" w:rsidRDefault="00177C78" w:rsidP="000948E0">
            <w:pPr>
              <w:pStyle w:val="berschrift1"/>
              <w:numPr>
                <w:ilvl w:val="0"/>
                <w:numId w:val="32"/>
              </w:numPr>
              <w:ind w:left="460" w:hanging="460"/>
              <w:jc w:val="left"/>
              <w:rPr>
                <w:lang w:val="en-US"/>
              </w:rPr>
            </w:pPr>
            <w:r w:rsidRPr="00744154">
              <w:rPr>
                <w:szCs w:val="20"/>
                <w:lang w:val="en-US"/>
              </w:rPr>
              <w:t>financial accounting and allocation of profit</w:t>
            </w:r>
          </w:p>
        </w:tc>
      </w:tr>
      <w:tr w:rsidR="00177C78" w:rsidRPr="00F92DE4" w:rsidTr="00177C78">
        <w:trPr>
          <w:trHeight w:val="1179"/>
        </w:trPr>
        <w:tc>
          <w:tcPr>
            <w:tcW w:w="4360" w:type="dxa"/>
          </w:tcPr>
          <w:p w:rsidR="00177C78" w:rsidRPr="00F92DE4" w:rsidRDefault="00177C78" w:rsidP="00177C78">
            <w:pPr>
              <w:pStyle w:val="berschrift3"/>
              <w:rPr>
                <w:noProof/>
                <w:lang w:val="en-US"/>
              </w:rPr>
            </w:pPr>
            <w:r w:rsidRPr="00F92DE4">
              <w:rPr>
                <w:noProof/>
                <w:lang w:val="en-US"/>
              </w:rPr>
              <w:t>Article 22</w:t>
            </w:r>
            <w:r w:rsidRPr="00F92DE4">
              <w:rPr>
                <w:noProof/>
                <w:lang w:val="en-US"/>
              </w:rPr>
              <w:br/>
            </w:r>
            <w:proofErr w:type="spellStart"/>
            <w:r w:rsidRPr="00F92DE4">
              <w:rPr>
                <w:lang w:val="en-US"/>
              </w:rPr>
              <w:t>Etablissement</w:t>
            </w:r>
            <w:proofErr w:type="spellEnd"/>
            <w:r w:rsidRPr="00F92DE4">
              <w:rPr>
                <w:lang w:val="en-US"/>
              </w:rPr>
              <w:t xml:space="preserve"> des </w:t>
            </w:r>
            <w:proofErr w:type="spellStart"/>
            <w:r w:rsidRPr="00F92DE4">
              <w:rPr>
                <w:lang w:val="en-US"/>
              </w:rPr>
              <w:t>comptes</w:t>
            </w:r>
            <w:proofErr w:type="spellEnd"/>
          </w:p>
        </w:tc>
        <w:tc>
          <w:tcPr>
            <w:tcW w:w="4360" w:type="dxa"/>
          </w:tcPr>
          <w:p w:rsidR="00177C78" w:rsidRPr="00F92DE4" w:rsidRDefault="00177C78" w:rsidP="00177C78">
            <w:pPr>
              <w:pStyle w:val="berschrift3"/>
              <w:rPr>
                <w:noProof/>
                <w:lang w:val="en-US"/>
              </w:rPr>
            </w:pPr>
            <w:r w:rsidRPr="00F92DE4">
              <w:rPr>
                <w:noProof/>
                <w:lang w:val="en-US"/>
              </w:rPr>
              <w:t>Article 22</w:t>
            </w:r>
            <w:r w:rsidRPr="00F92DE4">
              <w:rPr>
                <w:noProof/>
                <w:lang w:val="en-US"/>
              </w:rPr>
              <w:br/>
            </w:r>
            <w:r w:rsidRPr="00AF6791">
              <w:rPr>
                <w:szCs w:val="20"/>
                <w:lang w:val="en-GB"/>
              </w:rPr>
              <w:t>Financial Accounting</w:t>
            </w:r>
          </w:p>
        </w:tc>
      </w:tr>
      <w:tr w:rsidR="00177C78" w:rsidRPr="00670F0C" w:rsidTr="00177C78">
        <w:trPr>
          <w:trHeight w:val="1179"/>
        </w:trPr>
        <w:tc>
          <w:tcPr>
            <w:tcW w:w="4360" w:type="dxa"/>
          </w:tcPr>
          <w:p w:rsidR="00177C78" w:rsidRDefault="00177C78" w:rsidP="00177C78">
            <w:pPr>
              <w:rPr>
                <w:lang w:val="fr-CH"/>
              </w:rPr>
            </w:pPr>
            <w:r w:rsidRPr="007356B0">
              <w:rPr>
                <w:lang w:val="fr-CH"/>
              </w:rPr>
              <w:t>Les comptes sont présentés conformément aux dispositions légales et normes comptables applicables.</w:t>
            </w:r>
          </w:p>
          <w:p w:rsidR="00177C78" w:rsidRPr="007356B0" w:rsidRDefault="00177C78" w:rsidP="00177C78">
            <w:pPr>
              <w:rPr>
                <w:lang w:val="fr-CH"/>
              </w:rPr>
            </w:pPr>
          </w:p>
          <w:p w:rsidR="00177C78" w:rsidRPr="007356B0" w:rsidRDefault="00177C78" w:rsidP="00177C78">
            <w:pPr>
              <w:rPr>
                <w:lang w:val="fr-CH"/>
              </w:rPr>
            </w:pPr>
            <w:r>
              <w:rPr>
                <w:lang w:val="fr-CH"/>
              </w:rPr>
              <w:t>Le c</w:t>
            </w:r>
            <w:r w:rsidRPr="007356B0">
              <w:rPr>
                <w:lang w:val="fr-CH"/>
              </w:rPr>
              <w:t>onseil d’administration détermine l’exercice comptable.</w:t>
            </w:r>
          </w:p>
          <w:p w:rsidR="00177C78" w:rsidRPr="00A862EA" w:rsidRDefault="00177C78" w:rsidP="00177C78">
            <w:pPr>
              <w:rPr>
                <w:lang w:val="fr-CH"/>
              </w:rPr>
            </w:pPr>
          </w:p>
        </w:tc>
        <w:tc>
          <w:tcPr>
            <w:tcW w:w="4360" w:type="dxa"/>
          </w:tcPr>
          <w:p w:rsidR="00177C78" w:rsidRDefault="00177C78" w:rsidP="00177C78">
            <w:pPr>
              <w:rPr>
                <w:lang w:val="en-GB"/>
              </w:rPr>
            </w:pPr>
            <w:r w:rsidRPr="00AF6791">
              <w:rPr>
                <w:lang w:val="en-GB"/>
              </w:rPr>
              <w:t>The financial accounting shall be in accordance with applicable statutory law and accounting standards.</w:t>
            </w:r>
          </w:p>
          <w:p w:rsidR="00177C78" w:rsidRPr="00AF6791" w:rsidRDefault="00177C78" w:rsidP="00177C78">
            <w:pPr>
              <w:rPr>
                <w:lang w:val="en-GB"/>
              </w:rPr>
            </w:pPr>
          </w:p>
          <w:p w:rsidR="00177C78" w:rsidRPr="00AF6791" w:rsidRDefault="00177C78" w:rsidP="00177C78">
            <w:pPr>
              <w:rPr>
                <w:lang w:val="en-GB"/>
              </w:rPr>
            </w:pPr>
            <w:r w:rsidRPr="00AF6791">
              <w:rPr>
                <w:lang w:val="en-GB"/>
              </w:rPr>
              <w:t>The Board of Directors shall determine the business year of the Company.</w:t>
            </w:r>
          </w:p>
          <w:p w:rsidR="00177C78" w:rsidRPr="00F92DE4" w:rsidRDefault="00177C78" w:rsidP="00177C78">
            <w:pPr>
              <w:pStyle w:val="9ptKursiv"/>
              <w:rPr>
                <w:rFonts w:cs="Arial"/>
                <w:noProof/>
              </w:rPr>
            </w:pPr>
          </w:p>
        </w:tc>
      </w:tr>
      <w:tr w:rsidR="00177C78" w:rsidRPr="004D4BFF" w:rsidTr="00177C78">
        <w:trPr>
          <w:trHeight w:val="1179"/>
        </w:trPr>
        <w:tc>
          <w:tcPr>
            <w:tcW w:w="4360" w:type="dxa"/>
          </w:tcPr>
          <w:p w:rsidR="00177C78" w:rsidRPr="00757216" w:rsidRDefault="00177C78" w:rsidP="00177C78">
            <w:pPr>
              <w:pStyle w:val="berschrift3"/>
              <w:rPr>
                <w:szCs w:val="20"/>
              </w:rPr>
            </w:pPr>
            <w:r>
              <w:rPr>
                <w:noProof/>
              </w:rPr>
              <w:t>Article 23</w:t>
            </w:r>
            <w:r>
              <w:rPr>
                <w:noProof/>
              </w:rPr>
              <w:br/>
            </w:r>
            <w:proofErr w:type="spellStart"/>
            <w:r w:rsidRPr="00D511DE">
              <w:t>Emploi</w:t>
            </w:r>
            <w:proofErr w:type="spellEnd"/>
            <w:r w:rsidRPr="00D511DE">
              <w:t xml:space="preserve"> du </w:t>
            </w:r>
            <w:proofErr w:type="spellStart"/>
            <w:r w:rsidRPr="00D511DE">
              <w:t>bénéfice</w:t>
            </w:r>
            <w:proofErr w:type="spellEnd"/>
          </w:p>
        </w:tc>
        <w:tc>
          <w:tcPr>
            <w:tcW w:w="4360" w:type="dxa"/>
          </w:tcPr>
          <w:p w:rsidR="00177C78" w:rsidRPr="00A4050A" w:rsidRDefault="00177C78" w:rsidP="00177C78">
            <w:pPr>
              <w:pStyle w:val="berschrift3"/>
              <w:rPr>
                <w:noProof/>
              </w:rPr>
            </w:pPr>
            <w:r>
              <w:rPr>
                <w:noProof/>
              </w:rPr>
              <w:t>Article 23</w:t>
            </w:r>
            <w:r>
              <w:rPr>
                <w:noProof/>
              </w:rPr>
              <w:br/>
              <w:t>Allocation of Profit</w:t>
            </w:r>
          </w:p>
        </w:tc>
      </w:tr>
      <w:tr w:rsidR="00177C78" w:rsidRPr="00177C78" w:rsidTr="00177C78">
        <w:trPr>
          <w:trHeight w:val="1179"/>
        </w:trPr>
        <w:tc>
          <w:tcPr>
            <w:tcW w:w="4360" w:type="dxa"/>
          </w:tcPr>
          <w:p w:rsidR="00177C78" w:rsidRPr="007356B0" w:rsidRDefault="00177C78" w:rsidP="00177C78">
            <w:pPr>
              <w:rPr>
                <w:lang w:val="fr-CH"/>
              </w:rPr>
            </w:pPr>
            <w:r>
              <w:rPr>
                <w:lang w:val="fr-CH"/>
              </w:rPr>
              <w:t>L’a</w:t>
            </w:r>
            <w:r w:rsidRPr="007356B0">
              <w:rPr>
                <w:lang w:val="fr-CH"/>
              </w:rPr>
              <w:t>ssemblé</w:t>
            </w:r>
            <w:r>
              <w:rPr>
                <w:lang w:val="fr-CH"/>
              </w:rPr>
              <w:t>e</w:t>
            </w:r>
            <w:r w:rsidRPr="007356B0">
              <w:rPr>
                <w:lang w:val="fr-CH"/>
              </w:rPr>
              <w:t xml:space="preserve"> générale </w:t>
            </w:r>
            <w:r>
              <w:rPr>
                <w:lang w:val="fr-CH"/>
              </w:rPr>
              <w:t xml:space="preserve">se prononce librement sur l’emploi du bénéfice, </w:t>
            </w:r>
            <w:r w:rsidRPr="007356B0">
              <w:rPr>
                <w:lang w:val="fr-CH"/>
              </w:rPr>
              <w:t xml:space="preserve">dans </w:t>
            </w:r>
            <w:r>
              <w:rPr>
                <w:lang w:val="fr-CH"/>
              </w:rPr>
              <w:t>les limites des</w:t>
            </w:r>
            <w:r w:rsidRPr="007356B0">
              <w:rPr>
                <w:lang w:val="fr-CH"/>
              </w:rPr>
              <w:t xml:space="preserve"> dispositions légales (en pa</w:t>
            </w:r>
            <w:r>
              <w:rPr>
                <w:lang w:val="fr-CH"/>
              </w:rPr>
              <w:t xml:space="preserve">rticulier l’art. 671 </w:t>
            </w:r>
            <w:proofErr w:type="spellStart"/>
            <w:r>
              <w:rPr>
                <w:lang w:val="fr-CH"/>
              </w:rPr>
              <w:t>ss</w:t>
            </w:r>
            <w:proofErr w:type="spellEnd"/>
            <w:r>
              <w:rPr>
                <w:lang w:val="fr-CH"/>
              </w:rPr>
              <w:t xml:space="preserve"> CO)</w:t>
            </w:r>
            <w:r w:rsidRPr="007356B0">
              <w:rPr>
                <w:lang w:val="fr-CH"/>
              </w:rPr>
              <w:t>.</w:t>
            </w:r>
            <w:r>
              <w:rPr>
                <w:lang w:val="fr-CH"/>
              </w:rPr>
              <w:t xml:space="preserve"> </w:t>
            </w:r>
          </w:p>
          <w:p w:rsidR="00177C78" w:rsidRDefault="00177C78" w:rsidP="00177C78">
            <w:pPr>
              <w:rPr>
                <w:lang w:val="fr-CH"/>
              </w:rPr>
            </w:pPr>
          </w:p>
          <w:p w:rsidR="00C64A9E" w:rsidRDefault="00C64A9E" w:rsidP="00177C78">
            <w:pPr>
              <w:rPr>
                <w:lang w:val="fr-CH"/>
              </w:rPr>
            </w:pPr>
          </w:p>
          <w:p w:rsidR="00C64A9E" w:rsidRDefault="00C64A9E" w:rsidP="00177C78">
            <w:pPr>
              <w:rPr>
                <w:lang w:val="fr-CH"/>
              </w:rPr>
            </w:pPr>
          </w:p>
          <w:p w:rsidR="00C64A9E" w:rsidRDefault="00C64A9E" w:rsidP="00177C78">
            <w:pPr>
              <w:rPr>
                <w:lang w:val="fr-CH"/>
              </w:rPr>
            </w:pPr>
          </w:p>
          <w:p w:rsidR="00C64A9E" w:rsidRDefault="00C64A9E" w:rsidP="00177C78">
            <w:pPr>
              <w:rPr>
                <w:lang w:val="fr-CH"/>
              </w:rPr>
            </w:pPr>
          </w:p>
          <w:p w:rsidR="000948E0" w:rsidRDefault="000948E0" w:rsidP="00177C78">
            <w:pPr>
              <w:rPr>
                <w:lang w:val="fr-CH"/>
              </w:rPr>
            </w:pPr>
          </w:p>
          <w:p w:rsidR="000948E0" w:rsidRDefault="000948E0" w:rsidP="00177C78">
            <w:pPr>
              <w:rPr>
                <w:lang w:val="fr-CH"/>
              </w:rPr>
            </w:pPr>
          </w:p>
          <w:p w:rsidR="000948E0" w:rsidRDefault="000948E0" w:rsidP="00177C78">
            <w:pPr>
              <w:rPr>
                <w:lang w:val="fr-CH"/>
              </w:rPr>
            </w:pPr>
          </w:p>
          <w:p w:rsidR="000948E0" w:rsidRDefault="000948E0" w:rsidP="00177C78">
            <w:pPr>
              <w:rPr>
                <w:lang w:val="fr-CH"/>
              </w:rPr>
            </w:pPr>
          </w:p>
          <w:p w:rsidR="000948E0" w:rsidRPr="00757216" w:rsidRDefault="000948E0" w:rsidP="00177C78">
            <w:pPr>
              <w:rPr>
                <w:lang w:val="fr-CH"/>
              </w:rPr>
            </w:pPr>
          </w:p>
        </w:tc>
        <w:tc>
          <w:tcPr>
            <w:tcW w:w="4360" w:type="dxa"/>
          </w:tcPr>
          <w:p w:rsidR="00177C78" w:rsidRDefault="00177C78" w:rsidP="00177C78">
            <w:pPr>
              <w:rPr>
                <w:lang w:val="en-GB"/>
              </w:rPr>
            </w:pPr>
            <w:r w:rsidRPr="00AF6791">
              <w:rPr>
                <w:lang w:val="en-GB"/>
              </w:rPr>
              <w:t>The Meeting of Shareholders resolves on the allocation of the balance sheet profit at its sole discretion in accordance with statutory law (in particular art.671 et seq. CO).</w:t>
            </w:r>
          </w:p>
          <w:p w:rsidR="00177C78" w:rsidRDefault="00177C78" w:rsidP="00177C78">
            <w:pPr>
              <w:rPr>
                <w:lang w:val="en-GB"/>
              </w:rPr>
            </w:pPr>
          </w:p>
          <w:p w:rsidR="00177C78" w:rsidRPr="00F92DE4" w:rsidRDefault="00177C78" w:rsidP="00177C78">
            <w:pPr>
              <w:rPr>
                <w:lang w:val="en-GB"/>
              </w:rPr>
            </w:pPr>
          </w:p>
        </w:tc>
      </w:tr>
      <w:tr w:rsidR="00177C78" w:rsidRPr="004D4BFF" w:rsidTr="00177C78">
        <w:trPr>
          <w:trHeight w:val="1179"/>
        </w:trPr>
        <w:tc>
          <w:tcPr>
            <w:tcW w:w="4360" w:type="dxa"/>
          </w:tcPr>
          <w:p w:rsidR="00177C78" w:rsidRPr="000F3E30" w:rsidRDefault="00177C78" w:rsidP="000948E0">
            <w:pPr>
              <w:pStyle w:val="berschrift1"/>
              <w:numPr>
                <w:ilvl w:val="0"/>
                <w:numId w:val="48"/>
              </w:numPr>
              <w:ind w:left="426" w:hanging="426"/>
              <w:jc w:val="left"/>
              <w:rPr>
                <w:szCs w:val="20"/>
              </w:rPr>
            </w:pPr>
            <w:r w:rsidRPr="007171F5">
              <w:rPr>
                <w:szCs w:val="20"/>
              </w:rPr>
              <w:t>Dissolution et liquidaiton, publications</w:t>
            </w:r>
          </w:p>
        </w:tc>
        <w:tc>
          <w:tcPr>
            <w:tcW w:w="4360" w:type="dxa"/>
          </w:tcPr>
          <w:p w:rsidR="00177C78" w:rsidRPr="00F92DE4" w:rsidRDefault="00177C78" w:rsidP="000948E0">
            <w:pPr>
              <w:pStyle w:val="berschrift1"/>
              <w:numPr>
                <w:ilvl w:val="0"/>
                <w:numId w:val="48"/>
              </w:numPr>
              <w:ind w:left="460" w:hanging="460"/>
              <w:jc w:val="left"/>
            </w:pPr>
            <w:r>
              <w:rPr>
                <w:lang w:val="en-GB"/>
              </w:rPr>
              <w:t>Dissolution and liquidation, notification</w:t>
            </w:r>
          </w:p>
        </w:tc>
      </w:tr>
      <w:tr w:rsidR="00177C78" w:rsidRPr="00AC58EB" w:rsidTr="00177C78">
        <w:trPr>
          <w:trHeight w:val="1179"/>
        </w:trPr>
        <w:tc>
          <w:tcPr>
            <w:tcW w:w="4360" w:type="dxa"/>
          </w:tcPr>
          <w:p w:rsidR="00177C78" w:rsidRPr="00AC58EB" w:rsidRDefault="00177C78" w:rsidP="00177C78">
            <w:pPr>
              <w:pStyle w:val="berschrift3"/>
              <w:rPr>
                <w:szCs w:val="20"/>
                <w:lang w:val="en-US"/>
              </w:rPr>
            </w:pPr>
            <w:r w:rsidRPr="00AC58EB">
              <w:rPr>
                <w:noProof/>
                <w:lang w:val="en-US"/>
              </w:rPr>
              <w:t>Article 24</w:t>
            </w:r>
            <w:r w:rsidRPr="00AC58EB">
              <w:rPr>
                <w:noProof/>
                <w:lang w:val="en-US"/>
              </w:rPr>
              <w:br/>
            </w:r>
            <w:r w:rsidRPr="00AC58EB">
              <w:rPr>
                <w:lang w:val="en-US"/>
              </w:rPr>
              <w:t>Dissolution et liquidation</w:t>
            </w:r>
          </w:p>
        </w:tc>
        <w:tc>
          <w:tcPr>
            <w:tcW w:w="4360" w:type="dxa"/>
          </w:tcPr>
          <w:p w:rsidR="00177C78" w:rsidRPr="00A4050A" w:rsidRDefault="00177C78" w:rsidP="00177C78">
            <w:pPr>
              <w:pStyle w:val="berschrift3"/>
              <w:rPr>
                <w:noProof/>
              </w:rPr>
            </w:pPr>
            <w:r>
              <w:rPr>
                <w:noProof/>
              </w:rPr>
              <w:t>Article 24</w:t>
            </w:r>
            <w:r>
              <w:rPr>
                <w:lang w:val="en-GB"/>
              </w:rPr>
              <w:br/>
            </w:r>
            <w:r w:rsidRPr="00AF6791">
              <w:rPr>
                <w:szCs w:val="20"/>
                <w:lang w:val="en-GB"/>
              </w:rPr>
              <w:t>Dissolution and Liquidation</w:t>
            </w:r>
          </w:p>
        </w:tc>
      </w:tr>
      <w:tr w:rsidR="00177C78" w:rsidRPr="00670F0C" w:rsidTr="00177C78">
        <w:trPr>
          <w:trHeight w:val="1179"/>
        </w:trPr>
        <w:tc>
          <w:tcPr>
            <w:tcW w:w="4360" w:type="dxa"/>
          </w:tcPr>
          <w:p w:rsidR="00177C78" w:rsidRPr="007356B0" w:rsidRDefault="00177C78" w:rsidP="00177C78">
            <w:pPr>
              <w:rPr>
                <w:lang w:val="fr-CH"/>
              </w:rPr>
            </w:pPr>
            <w:r>
              <w:rPr>
                <w:lang w:val="fr-CH"/>
              </w:rPr>
              <w:t>En cas de dissolution de la S</w:t>
            </w:r>
            <w:r w:rsidRPr="007356B0">
              <w:rPr>
                <w:lang w:val="fr-CH"/>
              </w:rPr>
              <w:t xml:space="preserve">ociété, la liquidation </w:t>
            </w:r>
            <w:r>
              <w:rPr>
                <w:lang w:val="fr-CH"/>
              </w:rPr>
              <w:t xml:space="preserve">est opérée par le </w:t>
            </w:r>
            <w:r w:rsidRPr="007356B0">
              <w:rPr>
                <w:lang w:val="fr-CH"/>
              </w:rPr>
              <w:t>conseil d’administration, à moins que l’assemblée générale ne désigne d’autres liquidateurs.</w:t>
            </w:r>
          </w:p>
          <w:p w:rsidR="00177C78" w:rsidRPr="008B2452" w:rsidRDefault="00177C78" w:rsidP="00177C78">
            <w:pPr>
              <w:rPr>
                <w:szCs w:val="22"/>
                <w:lang w:val="fr-CH" w:eastAsia="de-CH"/>
              </w:rPr>
            </w:pPr>
          </w:p>
        </w:tc>
        <w:tc>
          <w:tcPr>
            <w:tcW w:w="4360" w:type="dxa"/>
          </w:tcPr>
          <w:p w:rsidR="00177C78" w:rsidRPr="00AF6791" w:rsidRDefault="00177C78" w:rsidP="00177C78">
            <w:pPr>
              <w:rPr>
                <w:lang w:val="en-GB"/>
              </w:rPr>
            </w:pPr>
            <w:r w:rsidRPr="00AF6791">
              <w:rPr>
                <w:lang w:val="en-GB"/>
              </w:rPr>
              <w:t>If the Company is dissolved, the Board of Directors carries out the liquidation, unless determined otherwise by the Meeting of Shareholders.</w:t>
            </w:r>
          </w:p>
          <w:p w:rsidR="00177C78" w:rsidRPr="00F92DE4" w:rsidRDefault="00177C78" w:rsidP="00177C78">
            <w:pPr>
              <w:rPr>
                <w:rFonts w:cs="Arial"/>
                <w:noProof/>
                <w:lang w:val="en-GB"/>
              </w:rPr>
            </w:pPr>
          </w:p>
        </w:tc>
      </w:tr>
      <w:tr w:rsidR="00177C78" w:rsidRPr="00F92DE4" w:rsidTr="00177C78">
        <w:trPr>
          <w:trHeight w:val="1179"/>
        </w:trPr>
        <w:tc>
          <w:tcPr>
            <w:tcW w:w="4360" w:type="dxa"/>
          </w:tcPr>
          <w:p w:rsidR="00177C78" w:rsidRPr="00F92DE4" w:rsidRDefault="00177C78" w:rsidP="00177C78">
            <w:pPr>
              <w:pStyle w:val="berschrift3"/>
              <w:rPr>
                <w:noProof/>
                <w:lang w:val="fr-CH"/>
              </w:rPr>
            </w:pPr>
            <w:r w:rsidRPr="00F92DE4">
              <w:rPr>
                <w:szCs w:val="20"/>
                <w:lang w:val="fr-CH"/>
              </w:rPr>
              <w:t>Article 25</w:t>
            </w:r>
            <w:r w:rsidRPr="00F92DE4">
              <w:rPr>
                <w:szCs w:val="20"/>
                <w:lang w:val="fr-CH"/>
              </w:rPr>
              <w:br/>
              <w:t>Communications et publications</w:t>
            </w:r>
          </w:p>
        </w:tc>
        <w:tc>
          <w:tcPr>
            <w:tcW w:w="4360" w:type="dxa"/>
          </w:tcPr>
          <w:p w:rsidR="00177C78" w:rsidRPr="0089328E" w:rsidRDefault="00177C78" w:rsidP="00177C78">
            <w:pPr>
              <w:pStyle w:val="berschrift3"/>
              <w:rPr>
                <w:lang w:val="fr-CH"/>
              </w:rPr>
            </w:pPr>
            <w:r>
              <w:rPr>
                <w:lang w:val="fr-CH"/>
              </w:rPr>
              <w:t>Article 25</w:t>
            </w:r>
            <w:r>
              <w:rPr>
                <w:lang w:val="fr-CH"/>
              </w:rPr>
              <w:br/>
              <w:t>Communications and Notifications</w:t>
            </w:r>
          </w:p>
        </w:tc>
      </w:tr>
      <w:tr w:rsidR="00177C78" w:rsidRPr="00670F0C" w:rsidTr="00177C78">
        <w:trPr>
          <w:trHeight w:val="1179"/>
        </w:trPr>
        <w:tc>
          <w:tcPr>
            <w:tcW w:w="4360" w:type="dxa"/>
          </w:tcPr>
          <w:p w:rsidR="00177C78" w:rsidRDefault="00177C78" w:rsidP="00177C78">
            <w:pPr>
              <w:rPr>
                <w:lang w:val="fr-CH"/>
              </w:rPr>
            </w:pPr>
            <w:r>
              <w:rPr>
                <w:lang w:val="fr-CH"/>
              </w:rPr>
              <w:t>Les communications de la S</w:t>
            </w:r>
            <w:r w:rsidRPr="00944F49">
              <w:rPr>
                <w:lang w:val="fr-CH"/>
              </w:rPr>
              <w:t>ociété aux actionnaires s’opèrent par écrit (</w:t>
            </w:r>
            <w:r>
              <w:rPr>
                <w:lang w:val="fr-CH"/>
              </w:rPr>
              <w:t>[</w:t>
            </w:r>
            <w:r w:rsidRPr="00944F49">
              <w:rPr>
                <w:lang w:val="fr-CH"/>
              </w:rPr>
              <w:t>courrier simple</w:t>
            </w:r>
            <w:r>
              <w:rPr>
                <w:lang w:val="fr-CH"/>
              </w:rPr>
              <w:t>]</w:t>
            </w:r>
            <w:r w:rsidRPr="00944F49">
              <w:rPr>
                <w:lang w:val="fr-CH"/>
              </w:rPr>
              <w:t>/</w:t>
            </w:r>
            <w:r>
              <w:rPr>
                <w:lang w:val="fr-CH"/>
              </w:rPr>
              <w:t>[</w:t>
            </w:r>
            <w:r w:rsidRPr="00944F49">
              <w:rPr>
                <w:lang w:val="fr-CH"/>
              </w:rPr>
              <w:t>courriel</w:t>
            </w:r>
            <w:r>
              <w:rPr>
                <w:lang w:val="fr-CH"/>
              </w:rPr>
              <w:t>]</w:t>
            </w:r>
            <w:r w:rsidRPr="00944F49">
              <w:rPr>
                <w:lang w:val="fr-CH"/>
              </w:rPr>
              <w:t>/</w:t>
            </w:r>
            <w:r>
              <w:rPr>
                <w:lang w:val="fr-CH"/>
              </w:rPr>
              <w:t>[</w:t>
            </w:r>
            <w:r w:rsidRPr="00944F49">
              <w:rPr>
                <w:lang w:val="fr-CH"/>
              </w:rPr>
              <w:t>fax</w:t>
            </w:r>
            <w:r>
              <w:rPr>
                <w:lang w:val="fr-CH"/>
              </w:rPr>
              <w:t>]</w:t>
            </w:r>
            <w:r w:rsidRPr="00944F49">
              <w:rPr>
                <w:lang w:val="fr-CH"/>
              </w:rPr>
              <w:t>) à l’adresse</w:t>
            </w:r>
            <w:r>
              <w:rPr>
                <w:lang w:val="fr-CH"/>
              </w:rPr>
              <w:t xml:space="preserve"> indiquée</w:t>
            </w:r>
            <w:r w:rsidRPr="00944F49">
              <w:rPr>
                <w:lang w:val="fr-CH"/>
              </w:rPr>
              <w:t xml:space="preserve"> au registre des actions.</w:t>
            </w:r>
          </w:p>
          <w:p w:rsidR="00177C78" w:rsidRPr="00944F49" w:rsidRDefault="00177C78" w:rsidP="00177C78">
            <w:pPr>
              <w:rPr>
                <w:lang w:val="fr-CH"/>
              </w:rPr>
            </w:pPr>
          </w:p>
          <w:p w:rsidR="00177C78" w:rsidRPr="007356B0" w:rsidRDefault="00177C78" w:rsidP="00177C78">
            <w:pPr>
              <w:rPr>
                <w:lang w:val="fr-CH"/>
              </w:rPr>
            </w:pPr>
            <w:r>
              <w:rPr>
                <w:lang w:val="fr-CH"/>
              </w:rPr>
              <w:t>Les publications de la S</w:t>
            </w:r>
            <w:r w:rsidRPr="009F6D7D">
              <w:rPr>
                <w:lang w:val="fr-CH"/>
              </w:rPr>
              <w:t>ociété requises par la loi ont lieu dans la Feuille Officielle Suisse du Commerce (FOSC).</w:t>
            </w:r>
          </w:p>
          <w:p w:rsidR="00177C78" w:rsidRPr="004503B6" w:rsidRDefault="00177C78" w:rsidP="00177C78">
            <w:pPr>
              <w:rPr>
                <w:lang w:val="fr-CH"/>
              </w:rPr>
            </w:pPr>
          </w:p>
        </w:tc>
        <w:tc>
          <w:tcPr>
            <w:tcW w:w="4360" w:type="dxa"/>
          </w:tcPr>
          <w:p w:rsidR="00177C78" w:rsidRDefault="00177C78" w:rsidP="00177C78">
            <w:pPr>
              <w:rPr>
                <w:lang w:val="en-GB"/>
              </w:rPr>
            </w:pPr>
            <w:r w:rsidRPr="00AF6791">
              <w:rPr>
                <w:lang w:val="en-GB"/>
              </w:rPr>
              <w:t>Notifications by the Company to shareholders shall be made by [letter]/[e-mail]/[fax] to the addresses entered in the share register.</w:t>
            </w:r>
          </w:p>
          <w:p w:rsidR="00177C78" w:rsidRPr="00AF6791" w:rsidRDefault="00177C78" w:rsidP="00177C78">
            <w:pPr>
              <w:rPr>
                <w:lang w:val="en-GB"/>
              </w:rPr>
            </w:pPr>
          </w:p>
          <w:p w:rsidR="00177C78" w:rsidRPr="00AF6791" w:rsidRDefault="00177C78" w:rsidP="00177C78">
            <w:pPr>
              <w:rPr>
                <w:lang w:val="en-US"/>
              </w:rPr>
            </w:pPr>
            <w:r w:rsidRPr="00AF6791">
              <w:rPr>
                <w:lang w:val="en-US"/>
              </w:rPr>
              <w:t>Formal publications of the Company shall be made in the Swiss Official Gazette of Commerce (SHAB).</w:t>
            </w:r>
          </w:p>
          <w:p w:rsidR="00177C78" w:rsidRPr="00F92DE4" w:rsidRDefault="00177C78" w:rsidP="00177C78">
            <w:pPr>
              <w:rPr>
                <w:lang w:val="en-US"/>
              </w:rPr>
            </w:pPr>
          </w:p>
        </w:tc>
      </w:tr>
      <w:tr w:rsidR="00177C78" w:rsidRPr="00670F0C" w:rsidTr="00177C78">
        <w:trPr>
          <w:trHeight w:val="440"/>
        </w:trPr>
        <w:tc>
          <w:tcPr>
            <w:tcW w:w="4360" w:type="dxa"/>
          </w:tcPr>
          <w:p w:rsidR="00177C78" w:rsidRPr="004D63DA" w:rsidRDefault="00177C78" w:rsidP="00177C78">
            <w:pPr>
              <w:pStyle w:val="1eingezogen"/>
              <w:numPr>
                <w:ilvl w:val="0"/>
                <w:numId w:val="0"/>
              </w:numPr>
              <w:ind w:left="709" w:hanging="709"/>
              <w:rPr>
                <w:noProof/>
                <w:lang w:val="en-US"/>
              </w:rPr>
            </w:pPr>
          </w:p>
        </w:tc>
        <w:tc>
          <w:tcPr>
            <w:tcW w:w="4360" w:type="dxa"/>
          </w:tcPr>
          <w:p w:rsidR="00177C78" w:rsidRPr="00177C78" w:rsidRDefault="00177C78" w:rsidP="00177C78">
            <w:pPr>
              <w:pStyle w:val="9ptKursiv"/>
              <w:jc w:val="center"/>
              <w:rPr>
                <w:rFonts w:cs="Arial"/>
                <w:noProof/>
                <w:lang w:val="en-US"/>
              </w:rPr>
            </w:pPr>
          </w:p>
        </w:tc>
      </w:tr>
      <w:tr w:rsidR="00177C78" w:rsidRPr="00670F0C" w:rsidTr="00177C78">
        <w:trPr>
          <w:trHeight w:val="401"/>
        </w:trPr>
        <w:tc>
          <w:tcPr>
            <w:tcW w:w="4360" w:type="dxa"/>
          </w:tcPr>
          <w:p w:rsidR="00177C78" w:rsidRPr="004D63DA" w:rsidRDefault="00177C78" w:rsidP="00177C78">
            <w:pPr>
              <w:pStyle w:val="9ptKursiv"/>
              <w:rPr>
                <w:rFonts w:cs="Arial"/>
                <w:noProof/>
                <w:lang w:val="en-US"/>
              </w:rPr>
            </w:pPr>
          </w:p>
        </w:tc>
        <w:tc>
          <w:tcPr>
            <w:tcW w:w="4360" w:type="dxa"/>
          </w:tcPr>
          <w:p w:rsidR="00177C78" w:rsidRPr="00177C78" w:rsidRDefault="00177C78" w:rsidP="00177C78">
            <w:pPr>
              <w:pStyle w:val="StandardEinzug1"/>
              <w:ind w:left="0"/>
              <w:rPr>
                <w:rFonts w:ascii="Arial" w:eastAsia="Arial Unicode MS" w:hAnsi="Arial" w:cs="Arial"/>
                <w:szCs w:val="22"/>
                <w:lang w:val="en-US"/>
              </w:rPr>
            </w:pPr>
          </w:p>
        </w:tc>
      </w:tr>
      <w:tr w:rsidR="00177C78" w:rsidRPr="004D4BFF" w:rsidTr="00177C78">
        <w:trPr>
          <w:trHeight w:val="1179"/>
        </w:trPr>
        <w:tc>
          <w:tcPr>
            <w:tcW w:w="4360" w:type="dxa"/>
          </w:tcPr>
          <w:p w:rsidR="00177C78" w:rsidRPr="00832DB6" w:rsidRDefault="00177C78" w:rsidP="00177C78">
            <w:pPr>
              <w:pStyle w:val="9ptKursiv"/>
              <w:jc w:val="center"/>
              <w:rPr>
                <w:rFonts w:cs="Arial"/>
                <w:lang w:val="en-US" w:eastAsia="de-CH"/>
              </w:rPr>
            </w:pPr>
            <w:r w:rsidRPr="00832DB6">
              <w:rPr>
                <w:rFonts w:cs="Arial"/>
                <w:lang w:val="en-US" w:eastAsia="de-CH"/>
              </w:rPr>
              <w:t>* * * * * *</w:t>
            </w:r>
          </w:p>
        </w:tc>
        <w:tc>
          <w:tcPr>
            <w:tcW w:w="4360" w:type="dxa"/>
          </w:tcPr>
          <w:p w:rsidR="00177C78" w:rsidRPr="00A4050A" w:rsidRDefault="00177C78" w:rsidP="00177C78">
            <w:pPr>
              <w:pStyle w:val="9ptKursiv"/>
              <w:jc w:val="center"/>
              <w:rPr>
                <w:rFonts w:cs="Arial"/>
                <w:noProof/>
                <w:lang w:val="de-CH"/>
              </w:rPr>
            </w:pPr>
            <w:r w:rsidRPr="00832DB6">
              <w:rPr>
                <w:rFonts w:cs="Arial"/>
                <w:lang w:val="en-US" w:eastAsia="de-CH"/>
              </w:rPr>
              <w:t>* * * * * *</w:t>
            </w:r>
          </w:p>
        </w:tc>
      </w:tr>
      <w:tr w:rsidR="00177C78" w:rsidRPr="004D4BFF" w:rsidTr="00177C78">
        <w:trPr>
          <w:trHeight w:val="1179"/>
        </w:trPr>
        <w:tc>
          <w:tcPr>
            <w:tcW w:w="4360" w:type="dxa"/>
          </w:tcPr>
          <w:p w:rsidR="00177C78" w:rsidRPr="005348DF" w:rsidRDefault="00177C78" w:rsidP="00177C78">
            <w:pPr>
              <w:spacing w:line="300" w:lineRule="atLeast"/>
              <w:rPr>
                <w:rFonts w:cs="Arial"/>
                <w:lang w:val="en-US" w:eastAsia="de-CH"/>
              </w:rPr>
            </w:pPr>
            <w:r w:rsidRPr="007171F5">
              <w:rPr>
                <w:rFonts w:cs="Arial"/>
                <w:lang w:val="fr-CH"/>
              </w:rPr>
              <w:t>[</w:t>
            </w:r>
            <w:r w:rsidRPr="007171F5">
              <w:rPr>
                <w:rFonts w:cs="Arial"/>
                <w:i/>
                <w:lang w:val="fr-CH"/>
              </w:rPr>
              <w:t>Lieu</w:t>
            </w:r>
            <w:r w:rsidRPr="007171F5">
              <w:rPr>
                <w:rFonts w:cs="Arial"/>
                <w:lang w:val="fr-CH"/>
              </w:rPr>
              <w:t>], [</w:t>
            </w:r>
            <w:r w:rsidRPr="007171F5">
              <w:rPr>
                <w:rFonts w:cs="Arial"/>
                <w:i/>
                <w:lang w:val="fr-CH"/>
              </w:rPr>
              <w:t>Date</w:t>
            </w:r>
            <w:r w:rsidRPr="007171F5">
              <w:rPr>
                <w:rFonts w:cs="Arial"/>
                <w:lang w:val="fr-CH"/>
              </w:rPr>
              <w:t>]</w:t>
            </w:r>
          </w:p>
          <w:p w:rsidR="00177C78" w:rsidRPr="00424C57" w:rsidRDefault="00177C78" w:rsidP="00177C78">
            <w:pPr>
              <w:pStyle w:val="StandardEinzug1"/>
              <w:ind w:left="0"/>
              <w:rPr>
                <w:rFonts w:ascii="Arial" w:hAnsi="Arial" w:cs="Arial"/>
                <w:szCs w:val="22"/>
                <w:lang w:val="en-GB"/>
              </w:rPr>
            </w:pPr>
          </w:p>
        </w:tc>
        <w:tc>
          <w:tcPr>
            <w:tcW w:w="4360" w:type="dxa"/>
          </w:tcPr>
          <w:p w:rsidR="00177C78" w:rsidRPr="000F49D7" w:rsidRDefault="00177C78" w:rsidP="00177C78">
            <w:pPr>
              <w:pStyle w:val="StandardEinzug1"/>
              <w:ind w:left="0"/>
              <w:rPr>
                <w:rFonts w:ascii="Arial" w:eastAsia="Arial Unicode MS" w:hAnsi="Arial" w:cs="Arial"/>
                <w:szCs w:val="22"/>
                <w:lang w:val="en-GB"/>
              </w:rPr>
            </w:pPr>
            <w:r w:rsidRPr="00424C57">
              <w:rPr>
                <w:rFonts w:ascii="Arial" w:hAnsi="Arial" w:cs="Arial"/>
                <w:szCs w:val="22"/>
                <w:lang w:val="en-GB"/>
              </w:rPr>
              <w:t>[</w:t>
            </w:r>
            <w:r>
              <w:rPr>
                <w:rStyle w:val="Texttofillin"/>
                <w:rFonts w:ascii="Arial" w:hAnsi="Arial" w:cs="Arial"/>
              </w:rPr>
              <w:t>Place</w:t>
            </w:r>
            <w:r w:rsidRPr="00424C57">
              <w:rPr>
                <w:rFonts w:ascii="Arial" w:hAnsi="Arial" w:cs="Arial"/>
                <w:szCs w:val="22"/>
                <w:lang w:val="en-GB"/>
              </w:rPr>
              <w:t>], [</w:t>
            </w:r>
            <w:r>
              <w:rPr>
                <w:rStyle w:val="Texttofillin"/>
                <w:rFonts w:ascii="Arial" w:hAnsi="Arial" w:cs="Arial"/>
              </w:rPr>
              <w:t>Date</w:t>
            </w:r>
            <w:r w:rsidRPr="00424C57">
              <w:rPr>
                <w:rFonts w:ascii="Arial" w:hAnsi="Arial" w:cs="Arial"/>
                <w:szCs w:val="22"/>
                <w:lang w:val="en-GB"/>
              </w:rPr>
              <w:t>]</w:t>
            </w:r>
          </w:p>
        </w:tc>
      </w:tr>
    </w:tbl>
    <w:p w:rsidR="0074793B" w:rsidRPr="00146E32" w:rsidRDefault="0074793B" w:rsidP="00DC06A8"/>
    <w:sectPr w:rsidR="0074793B" w:rsidRPr="00146E32" w:rsidSect="00EA561D">
      <w:headerReference w:type="default" r:id="rId16"/>
      <w:pgSz w:w="11906" w:h="16838"/>
      <w:pgMar w:top="1417" w:right="1417" w:bottom="1134" w:left="1417"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99F" w:rsidRDefault="000D199F" w:rsidP="00146E32">
      <w:r>
        <w:separator/>
      </w:r>
    </w:p>
  </w:endnote>
  <w:endnote w:type="continuationSeparator" w:id="0">
    <w:p w:rsidR="000D199F" w:rsidRDefault="000D199F" w:rsidP="0014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9F" w:rsidRDefault="000D199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9F" w:rsidRPr="00B00C3F" w:rsidRDefault="000D199F" w:rsidP="00EA561D">
    <w:pPr>
      <w:spacing w:after="360" w:line="300" w:lineRule="atLeast"/>
      <w:rPr>
        <w:color w:val="FF0000"/>
        <w:sz w:val="18"/>
        <w:szCs w:val="18"/>
        <w:lang w:val="en-GB"/>
      </w:rPr>
    </w:pPr>
    <w:r>
      <w:rPr>
        <w:color w:val="FF0000"/>
        <w:sz w:val="18"/>
        <w:lang w:val="en-US"/>
      </w:rPr>
      <w:t>S</w:t>
    </w:r>
    <w:r w:rsidRPr="006B2514">
      <w:rPr>
        <w:color w:val="FF0000"/>
        <w:sz w:val="18"/>
        <w:lang w:val="en-US"/>
      </w:rPr>
      <w:t xml:space="preserve">ECA </w:t>
    </w:r>
    <w:r>
      <w:rPr>
        <w:color w:val="FF0000"/>
        <w:sz w:val="18"/>
        <w:lang w:val="en-US"/>
      </w:rPr>
      <w:t>Articles “light</w:t>
    </w:r>
    <w:r w:rsidRPr="006B2514">
      <w:rPr>
        <w:color w:val="FF0000"/>
        <w:sz w:val="18"/>
        <w:lang w:val="en-US"/>
      </w:rPr>
      <w:t xml:space="preserve"> </w:t>
    </w:r>
    <w:r>
      <w:rPr>
        <w:color w:val="FF0000"/>
        <w:sz w:val="18"/>
        <w:lang w:val="en-US"/>
      </w:rPr>
      <w:t>“</w:t>
    </w:r>
    <w:r w:rsidRPr="006B2514">
      <w:rPr>
        <w:color w:val="FF0000"/>
        <w:sz w:val="18"/>
        <w:lang w:val="en-US"/>
      </w:rPr>
      <w:t xml:space="preserve">– </w:t>
    </w:r>
    <w:r w:rsidR="009F3486">
      <w:rPr>
        <w:color w:val="FF0000"/>
        <w:sz w:val="18"/>
        <w:lang w:val="en-US"/>
      </w:rPr>
      <w:t>First</w:t>
    </w:r>
    <w:r w:rsidRPr="006B2514">
      <w:rPr>
        <w:color w:val="FF0000"/>
        <w:sz w:val="18"/>
        <w:lang w:val="en-US"/>
      </w:rPr>
      <w:t xml:space="preserve"> Edition – </w:t>
    </w:r>
    <w:r>
      <w:rPr>
        <w:color w:val="FF0000"/>
        <w:sz w:val="18"/>
        <w:lang w:val="en-US"/>
      </w:rPr>
      <w:t>June 2018</w:t>
    </w:r>
    <w:r>
      <w:rPr>
        <w:color w:val="FF0000"/>
        <w:sz w:val="18"/>
        <w:lang w:val="en-US"/>
      </w:rPr>
      <w:tab/>
    </w:r>
    <w:r>
      <w:rPr>
        <w:color w:val="FF0000"/>
        <w:sz w:val="18"/>
        <w:lang w:val="en-US"/>
      </w:rPr>
      <w:tab/>
    </w:r>
    <w:r>
      <w:rPr>
        <w:color w:val="FF0000"/>
        <w:sz w:val="18"/>
        <w:lang w:val="en-US"/>
      </w:rPr>
      <w:tab/>
    </w:r>
    <w:r>
      <w:rPr>
        <w:color w:val="FF0000"/>
        <w:sz w:val="18"/>
        <w:lang w:val="en-US"/>
      </w:rPr>
      <w:tab/>
    </w:r>
    <w:r>
      <w:rPr>
        <w:color w:val="FF0000"/>
        <w:sz w:val="18"/>
        <w:lang w:val="en-US"/>
      </w:rPr>
      <w:tab/>
    </w:r>
    <w:r w:rsidR="007D6DB5">
      <w:rPr>
        <w:rFonts w:cs="Arial"/>
        <w:noProof/>
        <w:color w:val="FF0000"/>
        <w:sz w:val="18"/>
        <w:szCs w:val="18"/>
        <w:lang w:eastAsia="de-CH"/>
      </w:rPr>
      <w:t>13/07/2018</w:t>
    </w:r>
    <w:r>
      <w:rPr>
        <w:rFonts w:cs="Arial"/>
        <w:color w:val="FF0000"/>
        <w:sz w:val="18"/>
        <w:szCs w:val="18"/>
        <w:lang w:val="en-US" w:eastAsia="de-CH"/>
      </w:rPr>
      <w:t xml:space="preserve"> </w:t>
    </w:r>
    <w:r w:rsidRPr="00EE6BFA">
      <w:rPr>
        <w:rFonts w:eastAsia="Times New Roman" w:cs="Arial"/>
        <w:color w:val="FF0000"/>
        <w:sz w:val="18"/>
        <w:szCs w:val="18"/>
        <w:lang w:val="en-US" w:eastAsia="de-DE"/>
      </w:rPr>
      <w:t xml:space="preserve">/ </w:t>
    </w:r>
    <w:r w:rsidRPr="00DB6628">
      <w:rPr>
        <w:rFonts w:eastAsia="Times New Roman"/>
        <w:color w:val="FF0000"/>
        <w:sz w:val="18"/>
        <w:szCs w:val="18"/>
        <w:lang w:val="en-US" w:eastAsia="de-DE"/>
      </w:rPr>
      <w:t xml:space="preserve">Page </w:t>
    </w:r>
    <w:sdt>
      <w:sdtPr>
        <w:rPr>
          <w:rFonts w:eastAsia="Times New Roman"/>
          <w:color w:val="FF0000"/>
          <w:sz w:val="18"/>
          <w:szCs w:val="18"/>
          <w:lang w:val="en-US" w:eastAsia="de-DE"/>
        </w:rPr>
        <w:id w:val="-810791158"/>
        <w:docPartObj>
          <w:docPartGallery w:val="Page Numbers (Bottom of Page)"/>
          <w:docPartUnique/>
        </w:docPartObj>
      </w:sdtPr>
      <w:sdtEndPr>
        <w:rPr>
          <w:rFonts w:cs="Arial"/>
        </w:rPr>
      </w:sdtEndPr>
      <w:sdtContent>
        <w:r w:rsidRPr="00DB6628">
          <w:rPr>
            <w:color w:val="FF0000"/>
            <w:sz w:val="18"/>
            <w:szCs w:val="18"/>
          </w:rPr>
          <w:fldChar w:fldCharType="begin"/>
        </w:r>
        <w:r w:rsidRPr="00DB6628">
          <w:rPr>
            <w:color w:val="FF0000"/>
            <w:sz w:val="18"/>
            <w:szCs w:val="18"/>
            <w:lang w:val="en-US"/>
          </w:rPr>
          <w:instrText>PAGE   \* MERGEFORMAT</w:instrText>
        </w:r>
        <w:r w:rsidRPr="00DB6628">
          <w:rPr>
            <w:color w:val="FF0000"/>
            <w:sz w:val="18"/>
            <w:szCs w:val="18"/>
          </w:rPr>
          <w:fldChar w:fldCharType="separate"/>
        </w:r>
        <w:r w:rsidR="005164B1">
          <w:rPr>
            <w:noProof/>
            <w:color w:val="FF0000"/>
            <w:sz w:val="18"/>
            <w:szCs w:val="18"/>
            <w:lang w:val="en-US"/>
          </w:rPr>
          <w:t>3</w:t>
        </w:r>
        <w:r w:rsidRPr="00DB6628">
          <w:rPr>
            <w:color w:val="FF0000"/>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9F" w:rsidRPr="006355B0" w:rsidRDefault="000D199F" w:rsidP="006355B0">
    <w:pPr>
      <w:spacing w:after="360" w:line="300" w:lineRule="atLeast"/>
      <w:rPr>
        <w:color w:val="FF0000"/>
        <w:sz w:val="18"/>
        <w:lang w:val="en-US"/>
      </w:rPr>
    </w:pPr>
    <w:r>
      <w:rPr>
        <w:color w:val="FF0000"/>
        <w:sz w:val="18"/>
        <w:lang w:val="en-US"/>
      </w:rPr>
      <w:t>S</w:t>
    </w:r>
    <w:r w:rsidRPr="006B2514">
      <w:rPr>
        <w:color w:val="FF0000"/>
        <w:sz w:val="18"/>
        <w:lang w:val="en-US"/>
      </w:rPr>
      <w:t xml:space="preserve">ECA </w:t>
    </w:r>
    <w:r>
      <w:rPr>
        <w:color w:val="FF0000"/>
        <w:sz w:val="18"/>
        <w:lang w:val="en-US"/>
      </w:rPr>
      <w:t>Articles “light”</w:t>
    </w:r>
    <w:r w:rsidRPr="006B2514">
      <w:rPr>
        <w:color w:val="FF0000"/>
        <w:sz w:val="18"/>
        <w:lang w:val="en-US"/>
      </w:rPr>
      <w:t xml:space="preserve">– </w:t>
    </w:r>
    <w:r w:rsidR="009F3486">
      <w:rPr>
        <w:color w:val="FF0000"/>
        <w:sz w:val="18"/>
        <w:lang w:val="en-US"/>
      </w:rPr>
      <w:t>First</w:t>
    </w:r>
    <w:r w:rsidRPr="006B2514">
      <w:rPr>
        <w:color w:val="FF0000"/>
        <w:sz w:val="18"/>
        <w:lang w:val="en-US"/>
      </w:rPr>
      <w:t xml:space="preserve"> Edition – </w:t>
    </w:r>
    <w:r>
      <w:rPr>
        <w:color w:val="FF0000"/>
        <w:sz w:val="18"/>
        <w:lang w:val="en-US"/>
      </w:rPr>
      <w:t>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99F" w:rsidRDefault="000D199F" w:rsidP="00146E32">
      <w:r>
        <w:separator/>
      </w:r>
    </w:p>
  </w:footnote>
  <w:footnote w:type="continuationSeparator" w:id="0">
    <w:p w:rsidR="000D199F" w:rsidRDefault="000D199F" w:rsidP="00146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9F" w:rsidRDefault="000D199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9F" w:rsidRDefault="000D199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9F" w:rsidRDefault="000D199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9F" w:rsidRDefault="000D199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E25"/>
    <w:multiLevelType w:val="hybridMultilevel"/>
    <w:tmpl w:val="96D63A34"/>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
    <w:nsid w:val="09733F5B"/>
    <w:multiLevelType w:val="hybridMultilevel"/>
    <w:tmpl w:val="ABE27AD0"/>
    <w:lvl w:ilvl="0" w:tplc="7D243E0E">
      <w:start w:val="3"/>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A5513AC"/>
    <w:multiLevelType w:val="hybridMultilevel"/>
    <w:tmpl w:val="CB0046EC"/>
    <w:lvl w:ilvl="0" w:tplc="1FA213D8">
      <w:start w:val="3"/>
      <w:numFmt w:val="upperRoman"/>
      <w:lvlText w:val="%1."/>
      <w:lvlJc w:val="left"/>
      <w:pPr>
        <w:ind w:left="720" w:hanging="720"/>
      </w:pPr>
      <w:rPr>
        <w:rFonts w:hint="default"/>
        <w:lang w:val="en-U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C3750C8"/>
    <w:multiLevelType w:val="hybridMultilevel"/>
    <w:tmpl w:val="90D6F020"/>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0F34675B"/>
    <w:multiLevelType w:val="hybridMultilevel"/>
    <w:tmpl w:val="BF56DB1E"/>
    <w:lvl w:ilvl="0" w:tplc="100C000F">
      <w:start w:val="1"/>
      <w:numFmt w:val="decimal"/>
      <w:lvlText w:val="%1."/>
      <w:lvlJc w:val="left"/>
      <w:pPr>
        <w:ind w:left="1800" w:hanging="360"/>
      </w:p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5">
    <w:nsid w:val="12353308"/>
    <w:multiLevelType w:val="hybridMultilevel"/>
    <w:tmpl w:val="75E2D12C"/>
    <w:lvl w:ilvl="0" w:tplc="4E2095D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1980680B"/>
    <w:multiLevelType w:val="hybridMultilevel"/>
    <w:tmpl w:val="25A478D4"/>
    <w:lvl w:ilvl="0" w:tplc="C994C3E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B6C3CA0"/>
    <w:multiLevelType w:val="hybridMultilevel"/>
    <w:tmpl w:val="07B4D532"/>
    <w:lvl w:ilvl="0" w:tplc="CB7A80B6">
      <w:start w:val="2"/>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1DDC3475"/>
    <w:multiLevelType w:val="hybridMultilevel"/>
    <w:tmpl w:val="E7BE08EA"/>
    <w:lvl w:ilvl="0" w:tplc="CB306FA2">
      <w:start w:val="1"/>
      <w:numFmt w:val="upperLetter"/>
      <w:lvlText w:val="%1."/>
      <w:lvlJc w:val="righ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1E374F29"/>
    <w:multiLevelType w:val="hybridMultilevel"/>
    <w:tmpl w:val="34C6F26A"/>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5E0450C"/>
    <w:multiLevelType w:val="hybridMultilevel"/>
    <w:tmpl w:val="1C08BB00"/>
    <w:lvl w:ilvl="0" w:tplc="9AF04E82">
      <w:start w:val="3"/>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6BA6C6A"/>
    <w:multiLevelType w:val="hybridMultilevel"/>
    <w:tmpl w:val="3CBA3BAC"/>
    <w:lvl w:ilvl="0" w:tplc="6E40151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nsid w:val="36E10E3F"/>
    <w:multiLevelType w:val="hybridMultilevel"/>
    <w:tmpl w:val="90D6F020"/>
    <w:lvl w:ilvl="0" w:tplc="960CCCAA">
      <w:start w:val="1"/>
      <w:numFmt w:val="decimal"/>
      <w:lvlText w:val="%1."/>
      <w:lvlJc w:val="right"/>
      <w:pPr>
        <w:ind w:left="144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3BA74623"/>
    <w:multiLevelType w:val="hybridMultilevel"/>
    <w:tmpl w:val="976EDB5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BB0169A"/>
    <w:multiLevelType w:val="hybridMultilevel"/>
    <w:tmpl w:val="E7BE08EA"/>
    <w:lvl w:ilvl="0" w:tplc="CB306FA2">
      <w:start w:val="1"/>
      <w:numFmt w:val="upperLetter"/>
      <w:lvlText w:val="%1."/>
      <w:lvlJc w:val="righ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4E3C1E94"/>
    <w:multiLevelType w:val="hybridMultilevel"/>
    <w:tmpl w:val="E7BE08EA"/>
    <w:lvl w:ilvl="0" w:tplc="CB306FA2">
      <w:start w:val="1"/>
      <w:numFmt w:val="upperLetter"/>
      <w:lvlText w:val="%1."/>
      <w:lvlJc w:val="righ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523E6A72"/>
    <w:multiLevelType w:val="hybridMultilevel"/>
    <w:tmpl w:val="97D6767E"/>
    <w:lvl w:ilvl="0" w:tplc="2C7C00C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524C00DF"/>
    <w:multiLevelType w:val="hybridMultilevel"/>
    <w:tmpl w:val="5F16283A"/>
    <w:lvl w:ilvl="0" w:tplc="F11C41E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55A32147"/>
    <w:multiLevelType w:val="hybridMultilevel"/>
    <w:tmpl w:val="B7885F96"/>
    <w:lvl w:ilvl="0" w:tplc="DA0A3B4E">
      <w:start w:val="5"/>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560D67A6"/>
    <w:multiLevelType w:val="hybridMultilevel"/>
    <w:tmpl w:val="439046BE"/>
    <w:lvl w:ilvl="0" w:tplc="19CCEE46">
      <w:start w:val="2"/>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58574AFC"/>
    <w:multiLevelType w:val="multilevel"/>
    <w:tmpl w:val="2258D30E"/>
    <w:lvl w:ilvl="0">
      <w:start w:val="1"/>
      <w:numFmt w:val="decimal"/>
      <w:pStyle w:val="Liste1231"/>
      <w:lvlText w:val="%1."/>
      <w:lvlJc w:val="left"/>
      <w:pPr>
        <w:tabs>
          <w:tab w:val="num" w:pos="709"/>
        </w:tabs>
        <w:ind w:left="709" w:hanging="709"/>
      </w:pPr>
      <w:rPr>
        <w:rFonts w:ascii="Arial" w:hAnsi="Arial" w:hint="default"/>
        <w:b w:val="0"/>
        <w:i w:val="0"/>
        <w:caps/>
        <w:sz w:val="20"/>
        <w:szCs w:val="20"/>
      </w:rPr>
    </w:lvl>
    <w:lvl w:ilvl="1">
      <w:start w:val="1"/>
      <w:numFmt w:val="decimal"/>
      <w:pStyle w:val="Liste1232"/>
      <w:lvlText w:val="%2."/>
      <w:lvlJc w:val="left"/>
      <w:pPr>
        <w:tabs>
          <w:tab w:val="num" w:pos="1418"/>
        </w:tabs>
        <w:ind w:left="1418" w:hanging="709"/>
      </w:pPr>
    </w:lvl>
    <w:lvl w:ilvl="2">
      <w:start w:val="1"/>
      <w:numFmt w:val="decimal"/>
      <w:pStyle w:val="Liste1233"/>
      <w:lvlText w:val="%3."/>
      <w:lvlJc w:val="left"/>
      <w:pPr>
        <w:tabs>
          <w:tab w:val="num" w:pos="2126"/>
        </w:tabs>
        <w:ind w:left="2126" w:hanging="708"/>
      </w:pPr>
      <w:rPr>
        <w:rFonts w:ascii="Times New Roman" w:hAnsi="Times New Roman" w:hint="default"/>
        <w:b w:val="0"/>
        <w:i w:val="0"/>
        <w:sz w:val="22"/>
      </w:rPr>
    </w:lvl>
    <w:lvl w:ilvl="3">
      <w:start w:val="1"/>
      <w:numFmt w:val="none"/>
      <w:lvlText w:val=""/>
      <w:lvlJc w:val="left"/>
      <w:pPr>
        <w:tabs>
          <w:tab w:val="num" w:pos="851"/>
        </w:tabs>
        <w:ind w:left="851" w:hanging="851"/>
      </w:pPr>
      <w:rPr>
        <w:rFonts w:ascii="Times New Roman" w:hAnsi="Times New Roman" w:hint="default"/>
        <w:b/>
        <w:i w:val="0"/>
        <w:sz w:val="22"/>
      </w:rPr>
    </w:lvl>
    <w:lvl w:ilvl="4">
      <w:start w:val="1"/>
      <w:numFmt w:val="none"/>
      <w:lvlText w:val=""/>
      <w:lvlJc w:val="left"/>
      <w:pPr>
        <w:tabs>
          <w:tab w:val="num" w:pos="1418"/>
        </w:tabs>
        <w:ind w:left="1418" w:hanging="567"/>
      </w:pPr>
      <w:rPr>
        <w:rFonts w:ascii="Times New Roman" w:hAnsi="Times New Roman"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Times New Roman" w:hAnsi="Times New Roman"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9FF5815"/>
    <w:multiLevelType w:val="hybridMultilevel"/>
    <w:tmpl w:val="8CC87B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A1401AD"/>
    <w:multiLevelType w:val="hybridMultilevel"/>
    <w:tmpl w:val="0FA8EEB2"/>
    <w:lvl w:ilvl="0" w:tplc="100C000F">
      <w:start w:val="1"/>
      <w:numFmt w:val="decimal"/>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3">
    <w:nsid w:val="5E872606"/>
    <w:multiLevelType w:val="hybridMultilevel"/>
    <w:tmpl w:val="D07E18B6"/>
    <w:lvl w:ilvl="0" w:tplc="36C47414">
      <w:start w:val="1"/>
      <w:numFmt w:val="decimal"/>
      <w:lvlText w:val="%1."/>
      <w:lvlJc w:val="left"/>
      <w:pPr>
        <w:ind w:left="720" w:hanging="360"/>
      </w:pPr>
      <w:rPr>
        <w:rFonts w:cs="Arial" w:hint="default"/>
      </w:rPr>
    </w:lvl>
    <w:lvl w:ilvl="1" w:tplc="960CCCAA">
      <w:start w:val="1"/>
      <w:numFmt w:val="decimal"/>
      <w:lvlText w:val="%2."/>
      <w:lvlJc w:val="righ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5F550380"/>
    <w:multiLevelType w:val="multilevel"/>
    <w:tmpl w:val="60507372"/>
    <w:lvl w:ilvl="0">
      <w:start w:val="1"/>
      <w:numFmt w:val="upperRoman"/>
      <w:lvlText w:val="%1."/>
      <w:lvlJc w:val="left"/>
      <w:pPr>
        <w:tabs>
          <w:tab w:val="num" w:pos="709"/>
        </w:tabs>
        <w:ind w:left="709" w:hanging="709"/>
      </w:pPr>
      <w:rPr>
        <w:rFonts w:ascii="Arial" w:hAnsi="Arial" w:cs="Arial" w:hint="default"/>
        <w:b/>
        <w:i w:val="0"/>
        <w:caps w:val="0"/>
        <w:sz w:val="22"/>
      </w:rPr>
    </w:lvl>
    <w:lvl w:ilvl="1">
      <w:start w:val="1"/>
      <w:numFmt w:val="upperLetter"/>
      <w:lvlText w:val="%2."/>
      <w:lvlJc w:val="left"/>
      <w:pPr>
        <w:tabs>
          <w:tab w:val="num" w:pos="709"/>
        </w:tabs>
        <w:ind w:left="709" w:hanging="709"/>
      </w:pPr>
      <w:rPr>
        <w:rFonts w:ascii="Arial" w:hAnsi="Arial" w:cs="Arial" w:hint="default"/>
        <w:b/>
        <w:i w:val="0"/>
        <w:caps w:val="0"/>
        <w:sz w:val="22"/>
      </w:rPr>
    </w:lvl>
    <w:lvl w:ilvl="2">
      <w:start w:val="1"/>
      <w:numFmt w:val="decimal"/>
      <w:lvlRestart w:val="0"/>
      <w:lvlText w:val="Artikel %3"/>
      <w:lvlJc w:val="left"/>
      <w:pPr>
        <w:tabs>
          <w:tab w:val="num" w:pos="709"/>
        </w:tabs>
        <w:ind w:left="709" w:hanging="709"/>
      </w:pPr>
      <w:rPr>
        <w:rFonts w:ascii="Arial" w:hAnsi="Arial" w:cs="Arial" w:hint="default"/>
        <w:b/>
        <w:i w:val="0"/>
        <w:sz w:val="20"/>
        <w:szCs w:val="20"/>
      </w:rPr>
    </w:lvl>
    <w:lvl w:ilvl="3">
      <w:start w:val="1"/>
      <w:numFmt w:val="decimal"/>
      <w:lvlText w:val="%3.%4"/>
      <w:lvlJc w:val="left"/>
      <w:pPr>
        <w:tabs>
          <w:tab w:val="num" w:pos="709"/>
        </w:tabs>
        <w:ind w:left="709" w:hanging="709"/>
      </w:pPr>
      <w:rPr>
        <w:rFonts w:ascii="Times New Roman" w:hAnsi="Times New Roman" w:hint="default"/>
        <w:b/>
        <w:i w:val="0"/>
        <w:sz w:val="22"/>
      </w:rPr>
    </w:lvl>
    <w:lvl w:ilvl="4">
      <w:start w:val="1"/>
      <w:numFmt w:val="decimal"/>
      <w:lvlText w:val="%3.%4.%5"/>
      <w:lvlJc w:val="left"/>
      <w:pPr>
        <w:tabs>
          <w:tab w:val="num" w:pos="709"/>
        </w:tabs>
        <w:ind w:left="709" w:hanging="709"/>
      </w:pPr>
      <w:rPr>
        <w:rFonts w:ascii="Times New Roman" w:hAnsi="Times New Roman" w:hint="default"/>
        <w:b/>
        <w:i w:val="0"/>
        <w:sz w:val="22"/>
      </w:rPr>
    </w:lvl>
    <w:lvl w:ilvl="5">
      <w:start w:val="1"/>
      <w:numFmt w:val="lowerLetter"/>
      <w:lvlText w:val="%6."/>
      <w:lvlJc w:val="left"/>
      <w:pPr>
        <w:tabs>
          <w:tab w:val="num" w:pos="709"/>
        </w:tabs>
        <w:ind w:left="709" w:hanging="709"/>
      </w:pPr>
      <w:rPr>
        <w:rFonts w:hint="default"/>
        <w:b w:val="0"/>
        <w:i/>
        <w:sz w:val="22"/>
      </w:rPr>
    </w:lvl>
    <w:lvl w:ilvl="6">
      <w:start w:val="27"/>
      <w:numFmt w:val="lowerLetter"/>
      <w:lvlText w:val="%7."/>
      <w:lvlJc w:val="left"/>
      <w:pPr>
        <w:tabs>
          <w:tab w:val="num" w:pos="709"/>
        </w:tabs>
        <w:ind w:left="709" w:hanging="709"/>
      </w:pPr>
      <w:rPr>
        <w:rFonts w:ascii="Times New Roman" w:hAnsi="Times New Roman" w:hint="default"/>
        <w:b w:val="0"/>
        <w:i/>
        <w:sz w:val="22"/>
      </w:rPr>
    </w:lvl>
    <w:lvl w:ilvl="7">
      <w:start w:val="53"/>
      <w:numFmt w:val="lowerLetter"/>
      <w:lvlText w:val="%8."/>
      <w:lvlJc w:val="left"/>
      <w:pPr>
        <w:tabs>
          <w:tab w:val="num" w:pos="709"/>
        </w:tabs>
        <w:ind w:left="709" w:hanging="709"/>
      </w:pPr>
      <w:rPr>
        <w:rFonts w:hint="default"/>
        <w:b w:val="0"/>
        <w:i/>
        <w:sz w:val="22"/>
      </w:rPr>
    </w:lvl>
    <w:lvl w:ilvl="8">
      <w:start w:val="1"/>
      <w:numFmt w:val="lowerRoman"/>
      <w:lvlText w:val="%9."/>
      <w:lvlJc w:val="left"/>
      <w:pPr>
        <w:tabs>
          <w:tab w:val="num" w:pos="709"/>
        </w:tabs>
        <w:ind w:left="709" w:hanging="709"/>
      </w:pPr>
      <w:rPr>
        <w:rFonts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0A31713"/>
    <w:multiLevelType w:val="hybridMultilevel"/>
    <w:tmpl w:val="976EDB5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DA47A53"/>
    <w:multiLevelType w:val="hybridMultilevel"/>
    <w:tmpl w:val="0EE27576"/>
    <w:lvl w:ilvl="0" w:tplc="47307BFC">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nsid w:val="6E656A82"/>
    <w:multiLevelType w:val="hybridMultilevel"/>
    <w:tmpl w:val="FE8E3086"/>
    <w:lvl w:ilvl="0" w:tplc="E1BA4D1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nsid w:val="6F6129A1"/>
    <w:multiLevelType w:val="hybridMultilevel"/>
    <w:tmpl w:val="5AF625B6"/>
    <w:lvl w:ilvl="0" w:tplc="100C000F">
      <w:start w:val="1"/>
      <w:numFmt w:val="decimal"/>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9">
    <w:nsid w:val="70E95B4E"/>
    <w:multiLevelType w:val="hybridMultilevel"/>
    <w:tmpl w:val="FF04EA3A"/>
    <w:lvl w:ilvl="0" w:tplc="53045394">
      <w:start w:val="4"/>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74DE3B40"/>
    <w:multiLevelType w:val="hybridMultilevel"/>
    <w:tmpl w:val="74C4047C"/>
    <w:lvl w:ilvl="0" w:tplc="3DBCC382">
      <w:start w:val="3"/>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7B8438DA"/>
    <w:multiLevelType w:val="hybridMultilevel"/>
    <w:tmpl w:val="DDDE417C"/>
    <w:lvl w:ilvl="0" w:tplc="82520264">
      <w:start w:val="2"/>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nsid w:val="7DC37DDE"/>
    <w:multiLevelType w:val="hybridMultilevel"/>
    <w:tmpl w:val="0EF08330"/>
    <w:lvl w:ilvl="0" w:tplc="68F051A8">
      <w:start w:val="4"/>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4"/>
  </w:num>
  <w:num w:numId="2">
    <w:abstractNumId w:val="11"/>
  </w:num>
  <w:num w:numId="3">
    <w:abstractNumId w:val="23"/>
  </w:num>
  <w:num w:numId="4">
    <w:abstractNumId w:val="20"/>
  </w:num>
  <w:num w:numId="5">
    <w:abstractNumId w:val="0"/>
  </w:num>
  <w:num w:numId="6">
    <w:abstractNumId w:val="15"/>
  </w:num>
  <w:num w:numId="7">
    <w:abstractNumId w:val="27"/>
  </w:num>
  <w:num w:numId="8">
    <w:abstractNumId w:val="1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31"/>
  </w:num>
  <w:num w:numId="17">
    <w:abstractNumId w:val="9"/>
  </w:num>
  <w:num w:numId="18">
    <w:abstractNumId w:val="1"/>
  </w:num>
  <w:num w:numId="19">
    <w:abstractNumId w:val="8"/>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8"/>
  </w:num>
  <w:num w:numId="29">
    <w:abstractNumId w:val="6"/>
  </w:num>
  <w:num w:numId="30">
    <w:abstractNumId w:val="26"/>
  </w:num>
  <w:num w:numId="31">
    <w:abstractNumId w:val="7"/>
  </w:num>
  <w:num w:numId="32">
    <w:abstractNumId w:val="2"/>
  </w:num>
  <w:num w:numId="33">
    <w:abstractNumId w:val="14"/>
  </w:num>
  <w:num w:numId="34">
    <w:abstractNumId w:val="25"/>
  </w:num>
  <w:num w:numId="35">
    <w:abstractNumId w:val="1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284"/>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3B"/>
    <w:rsid w:val="00005281"/>
    <w:rsid w:val="0001292F"/>
    <w:rsid w:val="00026210"/>
    <w:rsid w:val="00033AE5"/>
    <w:rsid w:val="00060892"/>
    <w:rsid w:val="000639E5"/>
    <w:rsid w:val="00067031"/>
    <w:rsid w:val="000948E0"/>
    <w:rsid w:val="000A0F4E"/>
    <w:rsid w:val="000A67DB"/>
    <w:rsid w:val="000B0C77"/>
    <w:rsid w:val="000B2ABC"/>
    <w:rsid w:val="000D199F"/>
    <w:rsid w:val="000E2E6E"/>
    <w:rsid w:val="000F3E30"/>
    <w:rsid w:val="000F69D1"/>
    <w:rsid w:val="00122221"/>
    <w:rsid w:val="00146E32"/>
    <w:rsid w:val="00155BA8"/>
    <w:rsid w:val="00157AF7"/>
    <w:rsid w:val="00176483"/>
    <w:rsid w:val="00177C78"/>
    <w:rsid w:val="00180132"/>
    <w:rsid w:val="001A1369"/>
    <w:rsid w:val="001C1482"/>
    <w:rsid w:val="00227A68"/>
    <w:rsid w:val="0027248F"/>
    <w:rsid w:val="002A4B45"/>
    <w:rsid w:val="002B032C"/>
    <w:rsid w:val="002B3C76"/>
    <w:rsid w:val="002B5A05"/>
    <w:rsid w:val="002B779D"/>
    <w:rsid w:val="00332C7A"/>
    <w:rsid w:val="00336705"/>
    <w:rsid w:val="00344A1A"/>
    <w:rsid w:val="003851FB"/>
    <w:rsid w:val="00387575"/>
    <w:rsid w:val="003906C0"/>
    <w:rsid w:val="003A4833"/>
    <w:rsid w:val="003E2488"/>
    <w:rsid w:val="003F5597"/>
    <w:rsid w:val="00402FA3"/>
    <w:rsid w:val="004219B3"/>
    <w:rsid w:val="0043251C"/>
    <w:rsid w:val="0043689B"/>
    <w:rsid w:val="004503B6"/>
    <w:rsid w:val="00450DC3"/>
    <w:rsid w:val="004714C6"/>
    <w:rsid w:val="00480258"/>
    <w:rsid w:val="00487C8A"/>
    <w:rsid w:val="004C7C03"/>
    <w:rsid w:val="004D006C"/>
    <w:rsid w:val="004D058F"/>
    <w:rsid w:val="004D4BFF"/>
    <w:rsid w:val="004D63DA"/>
    <w:rsid w:val="00506B13"/>
    <w:rsid w:val="005164B1"/>
    <w:rsid w:val="00572A08"/>
    <w:rsid w:val="00576C2E"/>
    <w:rsid w:val="005E51D4"/>
    <w:rsid w:val="005F11FC"/>
    <w:rsid w:val="00600FA1"/>
    <w:rsid w:val="006026D8"/>
    <w:rsid w:val="006355B0"/>
    <w:rsid w:val="00636515"/>
    <w:rsid w:val="00670F0C"/>
    <w:rsid w:val="006722A9"/>
    <w:rsid w:val="00680DCA"/>
    <w:rsid w:val="0069175A"/>
    <w:rsid w:val="00697B5F"/>
    <w:rsid w:val="006B08B1"/>
    <w:rsid w:val="006D48A2"/>
    <w:rsid w:val="00744154"/>
    <w:rsid w:val="0074793B"/>
    <w:rsid w:val="00752620"/>
    <w:rsid w:val="00757216"/>
    <w:rsid w:val="00783AE3"/>
    <w:rsid w:val="0079163C"/>
    <w:rsid w:val="007A420C"/>
    <w:rsid w:val="007B1A0E"/>
    <w:rsid w:val="007B2C45"/>
    <w:rsid w:val="007B7867"/>
    <w:rsid w:val="007D6DB5"/>
    <w:rsid w:val="007F7235"/>
    <w:rsid w:val="008363A8"/>
    <w:rsid w:val="00850334"/>
    <w:rsid w:val="0085415F"/>
    <w:rsid w:val="0085532F"/>
    <w:rsid w:val="00867320"/>
    <w:rsid w:val="00872346"/>
    <w:rsid w:val="00883514"/>
    <w:rsid w:val="008835D0"/>
    <w:rsid w:val="0089328E"/>
    <w:rsid w:val="008B2452"/>
    <w:rsid w:val="008C1F8F"/>
    <w:rsid w:val="008D1775"/>
    <w:rsid w:val="00902483"/>
    <w:rsid w:val="0096325E"/>
    <w:rsid w:val="00982B9A"/>
    <w:rsid w:val="009A1300"/>
    <w:rsid w:val="009E2D65"/>
    <w:rsid w:val="009F3486"/>
    <w:rsid w:val="00A161A6"/>
    <w:rsid w:val="00A405FD"/>
    <w:rsid w:val="00A72F74"/>
    <w:rsid w:val="00A862EA"/>
    <w:rsid w:val="00A94BF6"/>
    <w:rsid w:val="00AC58EB"/>
    <w:rsid w:val="00B17ABC"/>
    <w:rsid w:val="00B2081C"/>
    <w:rsid w:val="00B34CEB"/>
    <w:rsid w:val="00B624E9"/>
    <w:rsid w:val="00BB45BC"/>
    <w:rsid w:val="00BC2A81"/>
    <w:rsid w:val="00BC344B"/>
    <w:rsid w:val="00C15AA8"/>
    <w:rsid w:val="00C4290C"/>
    <w:rsid w:val="00C64A9E"/>
    <w:rsid w:val="00CC5B53"/>
    <w:rsid w:val="00CF22EA"/>
    <w:rsid w:val="00CF6B2D"/>
    <w:rsid w:val="00D008D4"/>
    <w:rsid w:val="00D04A8F"/>
    <w:rsid w:val="00D12281"/>
    <w:rsid w:val="00D1786C"/>
    <w:rsid w:val="00D23396"/>
    <w:rsid w:val="00D312AE"/>
    <w:rsid w:val="00D4612B"/>
    <w:rsid w:val="00D825E3"/>
    <w:rsid w:val="00D85E56"/>
    <w:rsid w:val="00DA6E53"/>
    <w:rsid w:val="00DA7026"/>
    <w:rsid w:val="00DC06A8"/>
    <w:rsid w:val="00DD1823"/>
    <w:rsid w:val="00DD7157"/>
    <w:rsid w:val="00DE7585"/>
    <w:rsid w:val="00E04063"/>
    <w:rsid w:val="00E103D3"/>
    <w:rsid w:val="00E4204F"/>
    <w:rsid w:val="00E43429"/>
    <w:rsid w:val="00E45C94"/>
    <w:rsid w:val="00E80245"/>
    <w:rsid w:val="00E97FF7"/>
    <w:rsid w:val="00EA561D"/>
    <w:rsid w:val="00EB0633"/>
    <w:rsid w:val="00EC0B4B"/>
    <w:rsid w:val="00EC31A6"/>
    <w:rsid w:val="00ED0145"/>
    <w:rsid w:val="00ED3C80"/>
    <w:rsid w:val="00EF7F03"/>
    <w:rsid w:val="00F2146C"/>
    <w:rsid w:val="00F244F7"/>
    <w:rsid w:val="00F65CA2"/>
    <w:rsid w:val="00F75CF8"/>
    <w:rsid w:val="00F80888"/>
    <w:rsid w:val="00F83762"/>
    <w:rsid w:val="00F92DE4"/>
    <w:rsid w:val="00FE29F0"/>
    <w:rsid w:val="00FE2E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0145"/>
    <w:pPr>
      <w:jc w:val="both"/>
    </w:pPr>
    <w:rPr>
      <w:rFonts w:ascii="Arial" w:hAnsi="Arial"/>
    </w:rPr>
  </w:style>
  <w:style w:type="paragraph" w:styleId="berschrift1">
    <w:name w:val="heading 1"/>
    <w:basedOn w:val="Standard"/>
    <w:next w:val="Standard"/>
    <w:link w:val="berschrift1Zchn"/>
    <w:qFormat/>
    <w:rsid w:val="00146E32"/>
    <w:pPr>
      <w:keepNext/>
      <w:spacing w:after="240" w:line="280" w:lineRule="atLeast"/>
      <w:outlineLvl w:val="0"/>
    </w:pPr>
    <w:rPr>
      <w:rFonts w:eastAsia="Times New Roman" w:cs="Arial"/>
      <w:b/>
      <w:bCs/>
      <w:caps/>
      <w:kern w:val="32"/>
      <w:szCs w:val="32"/>
      <w:lang w:eastAsia="de-DE"/>
    </w:rPr>
  </w:style>
  <w:style w:type="paragraph" w:styleId="berschrift2">
    <w:name w:val="heading 2"/>
    <w:basedOn w:val="Standard"/>
    <w:next w:val="Standard"/>
    <w:link w:val="berschrift2Zchn"/>
    <w:qFormat/>
    <w:rsid w:val="00146E32"/>
    <w:pPr>
      <w:keepNext/>
      <w:spacing w:after="240" w:line="280" w:lineRule="atLeast"/>
      <w:outlineLvl w:val="1"/>
    </w:pPr>
    <w:rPr>
      <w:rFonts w:eastAsia="Times New Roman" w:cs="Arial"/>
      <w:b/>
      <w:bCs/>
      <w:iCs/>
      <w:smallCaps/>
      <w:szCs w:val="28"/>
      <w:lang w:eastAsia="de-DE"/>
    </w:rPr>
  </w:style>
  <w:style w:type="paragraph" w:styleId="berschrift3">
    <w:name w:val="heading 3"/>
    <w:basedOn w:val="Standard"/>
    <w:next w:val="Standard"/>
    <w:link w:val="berschrift3Zchn"/>
    <w:qFormat/>
    <w:rsid w:val="00146E32"/>
    <w:pPr>
      <w:keepNext/>
      <w:spacing w:after="360" w:line="300" w:lineRule="exact"/>
      <w:jc w:val="center"/>
      <w:outlineLvl w:val="2"/>
    </w:pPr>
    <w:rPr>
      <w:rFonts w:eastAsia="Times New Roman" w:cs="Arial"/>
      <w:b/>
      <w:bCs/>
      <w:szCs w:val="26"/>
      <w:lang w:eastAsia="de-DE"/>
    </w:rPr>
  </w:style>
  <w:style w:type="paragraph" w:styleId="berschrift4">
    <w:name w:val="heading 4"/>
    <w:basedOn w:val="Standard"/>
    <w:next w:val="Standard"/>
    <w:link w:val="berschrift4Zchn"/>
    <w:qFormat/>
    <w:rsid w:val="00146E32"/>
    <w:pPr>
      <w:keepNext/>
      <w:spacing w:after="360" w:line="300" w:lineRule="exact"/>
      <w:outlineLvl w:val="3"/>
    </w:pPr>
    <w:rPr>
      <w:rFonts w:eastAsia="Times New Roman"/>
      <w:b/>
      <w:bCs/>
      <w:szCs w:val="28"/>
      <w:lang w:eastAsia="de-DE"/>
    </w:rPr>
  </w:style>
  <w:style w:type="paragraph" w:styleId="berschrift5">
    <w:name w:val="heading 5"/>
    <w:basedOn w:val="Standard"/>
    <w:next w:val="Standard"/>
    <w:link w:val="berschrift5Zchn"/>
    <w:qFormat/>
    <w:rsid w:val="00146E32"/>
    <w:pPr>
      <w:keepNext/>
      <w:spacing w:after="360" w:line="300" w:lineRule="exact"/>
      <w:outlineLvl w:val="4"/>
    </w:pPr>
    <w:rPr>
      <w:rFonts w:eastAsia="Times New Roman"/>
      <w:b/>
      <w:bCs/>
      <w:iCs/>
      <w:szCs w:val="26"/>
      <w:lang w:eastAsia="de-DE"/>
    </w:rPr>
  </w:style>
  <w:style w:type="paragraph" w:styleId="berschrift6">
    <w:name w:val="heading 6"/>
    <w:basedOn w:val="Standard"/>
    <w:next w:val="Standard"/>
    <w:link w:val="berschrift6Zchn"/>
    <w:qFormat/>
    <w:rsid w:val="00146E32"/>
    <w:pPr>
      <w:keepNext/>
      <w:spacing w:after="360" w:line="300" w:lineRule="exact"/>
      <w:outlineLvl w:val="5"/>
    </w:pPr>
    <w:rPr>
      <w:rFonts w:ascii="Times New Roman" w:eastAsia="Times New Roman" w:hAnsi="Times New Roman"/>
      <w:bCs/>
      <w:i/>
      <w:sz w:val="22"/>
      <w:szCs w:val="22"/>
      <w:lang w:eastAsia="de-DE"/>
    </w:rPr>
  </w:style>
  <w:style w:type="paragraph" w:styleId="berschrift7">
    <w:name w:val="heading 7"/>
    <w:basedOn w:val="Standard"/>
    <w:next w:val="Standard"/>
    <w:link w:val="berschrift7Zchn"/>
    <w:qFormat/>
    <w:rsid w:val="00146E32"/>
    <w:pPr>
      <w:keepNext/>
      <w:spacing w:after="360" w:line="300" w:lineRule="exact"/>
      <w:outlineLvl w:val="6"/>
    </w:pPr>
    <w:rPr>
      <w:rFonts w:eastAsia="Times New Roman"/>
      <w:i/>
      <w:szCs w:val="24"/>
      <w:lang w:eastAsia="de-DE"/>
    </w:rPr>
  </w:style>
  <w:style w:type="paragraph" w:styleId="berschrift8">
    <w:name w:val="heading 8"/>
    <w:basedOn w:val="Standard"/>
    <w:next w:val="Standard"/>
    <w:link w:val="berschrift8Zchn"/>
    <w:qFormat/>
    <w:rsid w:val="00146E32"/>
    <w:pPr>
      <w:keepNext/>
      <w:spacing w:after="360" w:line="300" w:lineRule="exact"/>
      <w:outlineLvl w:val="7"/>
    </w:pPr>
    <w:rPr>
      <w:rFonts w:eastAsia="Times New Roman"/>
      <w:i/>
      <w:iCs/>
      <w:szCs w:val="24"/>
      <w:lang w:eastAsia="de-DE"/>
    </w:rPr>
  </w:style>
  <w:style w:type="paragraph" w:styleId="berschrift9">
    <w:name w:val="heading 9"/>
    <w:aliases w:val="Heading 9 (defunct)"/>
    <w:basedOn w:val="Standard"/>
    <w:next w:val="Standard"/>
    <w:link w:val="berschrift9Zchn"/>
    <w:qFormat/>
    <w:rsid w:val="00146E32"/>
    <w:pPr>
      <w:spacing w:after="360" w:line="300" w:lineRule="exact"/>
      <w:outlineLvl w:val="8"/>
    </w:pPr>
    <w:rPr>
      <w:rFonts w:eastAsia="Times New Roman" w:cs="Arial"/>
      <w:i/>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46E32"/>
    <w:rPr>
      <w:rFonts w:ascii="Arial" w:eastAsia="Times New Roman" w:hAnsi="Arial" w:cs="Arial"/>
      <w:b/>
      <w:bCs/>
      <w:caps/>
      <w:kern w:val="32"/>
      <w:szCs w:val="32"/>
      <w:lang w:eastAsia="de-DE"/>
    </w:rPr>
  </w:style>
  <w:style w:type="character" w:customStyle="1" w:styleId="berschrift2Zchn">
    <w:name w:val="Überschrift 2 Zchn"/>
    <w:basedOn w:val="Absatz-Standardschriftart"/>
    <w:link w:val="berschrift2"/>
    <w:rsid w:val="00146E32"/>
    <w:rPr>
      <w:rFonts w:ascii="Arial" w:eastAsia="Times New Roman" w:hAnsi="Arial" w:cs="Arial"/>
      <w:b/>
      <w:bCs/>
      <w:iCs/>
      <w:smallCaps/>
      <w:szCs w:val="28"/>
      <w:lang w:eastAsia="de-DE"/>
    </w:rPr>
  </w:style>
  <w:style w:type="character" w:customStyle="1" w:styleId="berschrift3Zchn">
    <w:name w:val="Überschrift 3 Zchn"/>
    <w:basedOn w:val="Absatz-Standardschriftart"/>
    <w:link w:val="berschrift3"/>
    <w:rsid w:val="00146E32"/>
    <w:rPr>
      <w:rFonts w:ascii="Arial" w:eastAsia="Times New Roman" w:hAnsi="Arial" w:cs="Arial"/>
      <w:b/>
      <w:bCs/>
      <w:szCs w:val="26"/>
      <w:lang w:eastAsia="de-DE"/>
    </w:rPr>
  </w:style>
  <w:style w:type="character" w:customStyle="1" w:styleId="berschrift4Zchn">
    <w:name w:val="Überschrift 4 Zchn"/>
    <w:basedOn w:val="Absatz-Standardschriftart"/>
    <w:link w:val="berschrift4"/>
    <w:rsid w:val="00146E32"/>
    <w:rPr>
      <w:rFonts w:ascii="Arial" w:eastAsia="Times New Roman" w:hAnsi="Arial"/>
      <w:b/>
      <w:bCs/>
      <w:szCs w:val="28"/>
      <w:lang w:eastAsia="de-DE"/>
    </w:rPr>
  </w:style>
  <w:style w:type="character" w:customStyle="1" w:styleId="berschrift5Zchn">
    <w:name w:val="Überschrift 5 Zchn"/>
    <w:basedOn w:val="Absatz-Standardschriftart"/>
    <w:link w:val="berschrift5"/>
    <w:rsid w:val="00146E32"/>
    <w:rPr>
      <w:rFonts w:ascii="Arial" w:eastAsia="Times New Roman" w:hAnsi="Arial"/>
      <w:b/>
      <w:bCs/>
      <w:iCs/>
      <w:szCs w:val="26"/>
      <w:lang w:eastAsia="de-DE"/>
    </w:rPr>
  </w:style>
  <w:style w:type="character" w:customStyle="1" w:styleId="berschrift6Zchn">
    <w:name w:val="Überschrift 6 Zchn"/>
    <w:basedOn w:val="Absatz-Standardschriftart"/>
    <w:link w:val="berschrift6"/>
    <w:rsid w:val="00146E32"/>
    <w:rPr>
      <w:rFonts w:eastAsia="Times New Roman"/>
      <w:bCs/>
      <w:i/>
      <w:sz w:val="22"/>
      <w:szCs w:val="22"/>
      <w:lang w:eastAsia="de-DE"/>
    </w:rPr>
  </w:style>
  <w:style w:type="character" w:customStyle="1" w:styleId="berschrift7Zchn">
    <w:name w:val="Überschrift 7 Zchn"/>
    <w:basedOn w:val="Absatz-Standardschriftart"/>
    <w:link w:val="berschrift7"/>
    <w:rsid w:val="00146E32"/>
    <w:rPr>
      <w:rFonts w:ascii="Arial" w:eastAsia="Times New Roman" w:hAnsi="Arial"/>
      <w:i/>
      <w:szCs w:val="24"/>
      <w:lang w:eastAsia="de-DE"/>
    </w:rPr>
  </w:style>
  <w:style w:type="character" w:customStyle="1" w:styleId="berschrift8Zchn">
    <w:name w:val="Überschrift 8 Zchn"/>
    <w:basedOn w:val="Absatz-Standardschriftart"/>
    <w:link w:val="berschrift8"/>
    <w:rsid w:val="00146E32"/>
    <w:rPr>
      <w:rFonts w:ascii="Arial" w:eastAsia="Times New Roman" w:hAnsi="Arial"/>
      <w:i/>
      <w:iCs/>
      <w:szCs w:val="24"/>
      <w:lang w:eastAsia="de-DE"/>
    </w:rPr>
  </w:style>
  <w:style w:type="character" w:customStyle="1" w:styleId="berschrift9Zchn">
    <w:name w:val="Überschrift 9 Zchn"/>
    <w:aliases w:val="Heading 9 (defunct) Zchn"/>
    <w:basedOn w:val="Absatz-Standardschriftart"/>
    <w:link w:val="berschrift9"/>
    <w:rsid w:val="00146E32"/>
    <w:rPr>
      <w:rFonts w:ascii="Arial" w:eastAsia="Times New Roman" w:hAnsi="Arial" w:cs="Arial"/>
      <w:i/>
      <w:szCs w:val="22"/>
      <w:lang w:eastAsia="de-DE"/>
    </w:rPr>
  </w:style>
  <w:style w:type="paragraph" w:customStyle="1" w:styleId="CoverpageTitle">
    <w:name w:val="Coverpage Title"/>
    <w:basedOn w:val="Standard"/>
    <w:link w:val="CoverpageTitleZchn"/>
    <w:rsid w:val="00146E32"/>
    <w:pPr>
      <w:framePr w:hSpace="141" w:wrap="around" w:hAnchor="margin" w:y="904"/>
      <w:spacing w:after="360" w:line="360" w:lineRule="atLeast"/>
      <w:jc w:val="center"/>
    </w:pPr>
    <w:rPr>
      <w:rFonts w:eastAsia="Times New Roman"/>
      <w:b/>
      <w:caps/>
      <w:lang w:val="en-GB" w:eastAsia="de-DE"/>
    </w:rPr>
  </w:style>
  <w:style w:type="paragraph" w:customStyle="1" w:styleId="9ptKursiv">
    <w:name w:val="9 pt Kursiv"/>
    <w:basedOn w:val="9pt"/>
    <w:uiPriority w:val="99"/>
    <w:rsid w:val="00146E32"/>
    <w:pPr>
      <w:spacing w:before="120" w:after="120"/>
    </w:pPr>
    <w:rPr>
      <w:rFonts w:ascii="Arial" w:hAnsi="Arial"/>
      <w:i/>
    </w:rPr>
  </w:style>
  <w:style w:type="paragraph" w:customStyle="1" w:styleId="9pt">
    <w:name w:val="9 pt"/>
    <w:basedOn w:val="Standard"/>
    <w:uiPriority w:val="99"/>
    <w:rsid w:val="00146E32"/>
    <w:rPr>
      <w:rFonts w:ascii="Times New Roman" w:eastAsia="Times New Roman" w:hAnsi="Times New Roman"/>
      <w:sz w:val="18"/>
      <w:lang w:val="en-GB" w:eastAsia="de-DE"/>
    </w:rPr>
  </w:style>
  <w:style w:type="paragraph" w:customStyle="1" w:styleId="Coverpage">
    <w:name w:val="Coverpage"/>
    <w:basedOn w:val="Standard"/>
    <w:uiPriority w:val="99"/>
    <w:rsid w:val="00146E32"/>
    <w:pPr>
      <w:spacing w:before="240" w:after="360"/>
      <w:jc w:val="center"/>
    </w:pPr>
    <w:rPr>
      <w:rFonts w:ascii="Times New Roman" w:eastAsia="Times New Roman" w:hAnsi="Times New Roman"/>
      <w:sz w:val="22"/>
      <w:lang w:val="en-GB"/>
    </w:rPr>
  </w:style>
  <w:style w:type="paragraph" w:styleId="Fuzeile">
    <w:name w:val="footer"/>
    <w:basedOn w:val="Standard"/>
    <w:link w:val="FuzeileZchn"/>
    <w:uiPriority w:val="99"/>
    <w:unhideWhenUsed/>
    <w:rsid w:val="00146E32"/>
    <w:pPr>
      <w:tabs>
        <w:tab w:val="center" w:pos="4536"/>
        <w:tab w:val="right" w:pos="9072"/>
      </w:tabs>
    </w:pPr>
  </w:style>
  <w:style w:type="character" w:customStyle="1" w:styleId="FuzeileZchn">
    <w:name w:val="Fußzeile Zchn"/>
    <w:basedOn w:val="Absatz-Standardschriftart"/>
    <w:link w:val="Fuzeile"/>
    <w:uiPriority w:val="99"/>
    <w:rsid w:val="00146E32"/>
    <w:rPr>
      <w:rFonts w:ascii="Arial" w:hAnsi="Arial"/>
    </w:rPr>
  </w:style>
  <w:style w:type="paragraph" w:customStyle="1" w:styleId="AppendixNr">
    <w:name w:val="Appendix Nr."/>
    <w:basedOn w:val="Standard"/>
    <w:rsid w:val="00146E32"/>
    <w:pPr>
      <w:tabs>
        <w:tab w:val="left" w:pos="2160"/>
      </w:tabs>
      <w:spacing w:line="300" w:lineRule="atLeast"/>
      <w:jc w:val="right"/>
    </w:pPr>
    <w:rPr>
      <w:rFonts w:eastAsia="Times New Roman"/>
      <w:b/>
      <w:szCs w:val="22"/>
      <w:lang w:val="en-GB" w:eastAsia="de-DE"/>
    </w:rPr>
  </w:style>
  <w:style w:type="paragraph" w:styleId="Funotentext">
    <w:name w:val="footnote text"/>
    <w:basedOn w:val="Standard"/>
    <w:link w:val="FunotentextZchn"/>
    <w:semiHidden/>
    <w:rsid w:val="00146E32"/>
    <w:pPr>
      <w:spacing w:after="360"/>
      <w:ind w:left="567" w:hanging="567"/>
    </w:pPr>
    <w:rPr>
      <w:rFonts w:ascii="Times New Roman" w:eastAsia="Times New Roman" w:hAnsi="Times New Roman"/>
      <w:lang w:eastAsia="de-DE"/>
    </w:rPr>
  </w:style>
  <w:style w:type="character" w:customStyle="1" w:styleId="FunotentextZchn">
    <w:name w:val="Fußnotentext Zchn"/>
    <w:basedOn w:val="Absatz-Standardschriftart"/>
    <w:link w:val="Funotentext"/>
    <w:semiHidden/>
    <w:rsid w:val="00146E32"/>
    <w:rPr>
      <w:rFonts w:eastAsia="Times New Roman"/>
      <w:lang w:eastAsia="de-DE"/>
    </w:rPr>
  </w:style>
  <w:style w:type="character" w:styleId="Funotenzeichen">
    <w:name w:val="footnote reference"/>
    <w:semiHidden/>
    <w:rsid w:val="00146E32"/>
    <w:rPr>
      <w:rFonts w:ascii="Times New Roman" w:hAnsi="Times New Roman"/>
      <w:position w:val="6"/>
      <w:sz w:val="20"/>
      <w:vertAlign w:val="superscript"/>
    </w:rPr>
  </w:style>
  <w:style w:type="paragraph" w:customStyle="1" w:styleId="TitelDokumentberschrift">
    <w:name w:val="Titel Dokument Überschrift"/>
    <w:basedOn w:val="Standard"/>
    <w:link w:val="TitelDokumentberschriftZchn"/>
    <w:qFormat/>
    <w:rsid w:val="00146E32"/>
    <w:pPr>
      <w:spacing w:line="360" w:lineRule="atLeast"/>
      <w:jc w:val="center"/>
    </w:pPr>
    <w:rPr>
      <w:rFonts w:eastAsia="Times New Roman" w:cs="Arial"/>
      <w:b/>
      <w:smallCaps/>
      <w:sz w:val="24"/>
      <w:lang w:eastAsia="de-DE"/>
    </w:rPr>
  </w:style>
  <w:style w:type="character" w:customStyle="1" w:styleId="TitelDokumentberschriftZchn">
    <w:name w:val="Titel Dokument Überschrift Zchn"/>
    <w:link w:val="TitelDokumentberschrift"/>
    <w:rsid w:val="00146E32"/>
    <w:rPr>
      <w:rFonts w:ascii="Arial" w:eastAsia="Times New Roman" w:hAnsi="Arial" w:cs="Arial"/>
      <w:b/>
      <w:smallCaps/>
      <w:sz w:val="24"/>
      <w:lang w:eastAsia="de-DE"/>
    </w:rPr>
  </w:style>
  <w:style w:type="character" w:customStyle="1" w:styleId="Texttofillin">
    <w:name w:val="Text to fill in"/>
    <w:rsid w:val="00146E32"/>
    <w:rPr>
      <w:i/>
      <w:sz w:val="20"/>
      <w:szCs w:val="22"/>
      <w:lang w:val="en-GB"/>
    </w:rPr>
  </w:style>
  <w:style w:type="paragraph" w:customStyle="1" w:styleId="StandardEinzug1">
    <w:name w:val="Standard Einzug 1"/>
    <w:basedOn w:val="Standard"/>
    <w:link w:val="StandardEinzug1Zchn"/>
    <w:rsid w:val="00146E32"/>
    <w:pPr>
      <w:spacing w:after="360" w:line="300" w:lineRule="exact"/>
      <w:ind w:left="709"/>
    </w:pPr>
    <w:rPr>
      <w:rFonts w:ascii="Times New Roman" w:eastAsia="Times New Roman" w:hAnsi="Times New Roman"/>
      <w:sz w:val="22"/>
      <w:szCs w:val="24"/>
      <w:lang w:eastAsia="de-DE"/>
    </w:rPr>
  </w:style>
  <w:style w:type="character" w:customStyle="1" w:styleId="Definition">
    <w:name w:val="Definition"/>
    <w:rsid w:val="00146E32"/>
    <w:rPr>
      <w:b/>
      <w:bCs/>
      <w:sz w:val="20"/>
      <w:szCs w:val="22"/>
      <w:lang w:val="en-GB"/>
    </w:rPr>
  </w:style>
  <w:style w:type="character" w:customStyle="1" w:styleId="StandardEinzug1Zchn">
    <w:name w:val="Standard Einzug 1 Zchn"/>
    <w:link w:val="StandardEinzug1"/>
    <w:rsid w:val="00146E32"/>
    <w:rPr>
      <w:rFonts w:eastAsia="Times New Roman"/>
      <w:sz w:val="22"/>
      <w:szCs w:val="24"/>
      <w:lang w:eastAsia="de-DE"/>
    </w:rPr>
  </w:style>
  <w:style w:type="paragraph" w:styleId="Listenabsatz">
    <w:name w:val="List Paragraph"/>
    <w:basedOn w:val="Standard"/>
    <w:uiPriority w:val="34"/>
    <w:qFormat/>
    <w:rsid w:val="00146E32"/>
    <w:pPr>
      <w:ind w:left="720"/>
      <w:contextualSpacing/>
    </w:pPr>
  </w:style>
  <w:style w:type="character" w:customStyle="1" w:styleId="Textproposal">
    <w:name w:val="Text proposal"/>
    <w:rsid w:val="00146E32"/>
    <w:rPr>
      <w:rFonts w:ascii="Arial" w:hAnsi="Arial"/>
      <w:sz w:val="20"/>
      <w:szCs w:val="22"/>
      <w:u w:val="none"/>
      <w:lang w:val="en-GB"/>
    </w:rPr>
  </w:style>
  <w:style w:type="character" w:customStyle="1" w:styleId="Remark">
    <w:name w:val="Remark"/>
    <w:rsid w:val="00146E32"/>
    <w:rPr>
      <w:i/>
    </w:rPr>
  </w:style>
  <w:style w:type="paragraph" w:customStyle="1" w:styleId="Liste1231">
    <w:name w:val="Liste 123 1"/>
    <w:basedOn w:val="Standard"/>
    <w:rsid w:val="00146E32"/>
    <w:pPr>
      <w:numPr>
        <w:numId w:val="4"/>
      </w:numPr>
      <w:spacing w:after="360" w:line="300" w:lineRule="exact"/>
    </w:pPr>
    <w:rPr>
      <w:rFonts w:eastAsia="Arial Unicode MS"/>
      <w:szCs w:val="24"/>
      <w:lang w:eastAsia="de-DE"/>
    </w:rPr>
  </w:style>
  <w:style w:type="paragraph" w:customStyle="1" w:styleId="Liste1232">
    <w:name w:val="Liste 123 2"/>
    <w:basedOn w:val="Liste1231"/>
    <w:link w:val="Liste1232Zchn"/>
    <w:rsid w:val="00146E32"/>
    <w:pPr>
      <w:numPr>
        <w:ilvl w:val="1"/>
      </w:numPr>
    </w:pPr>
  </w:style>
  <w:style w:type="paragraph" w:customStyle="1" w:styleId="Liste1233">
    <w:name w:val="Liste 123 3"/>
    <w:basedOn w:val="Liste1231"/>
    <w:rsid w:val="00146E32"/>
    <w:pPr>
      <w:numPr>
        <w:ilvl w:val="2"/>
      </w:numPr>
    </w:pPr>
  </w:style>
  <w:style w:type="paragraph" w:customStyle="1" w:styleId="1eingezogen">
    <w:name w:val="1. eingezogen"/>
    <w:basedOn w:val="Liste1232"/>
    <w:link w:val="1eingezogenZchn"/>
    <w:qFormat/>
    <w:rsid w:val="00146E32"/>
    <w:rPr>
      <w:rFonts w:cs="Arial"/>
      <w:szCs w:val="20"/>
    </w:rPr>
  </w:style>
  <w:style w:type="character" w:customStyle="1" w:styleId="1eingezogenZchn">
    <w:name w:val="1. eingezogen Zchn"/>
    <w:link w:val="1eingezogen"/>
    <w:rsid w:val="00146E32"/>
    <w:rPr>
      <w:rFonts w:ascii="Arial" w:eastAsia="Arial Unicode MS" w:hAnsi="Arial" w:cs="Arial"/>
      <w:lang w:eastAsia="de-DE"/>
    </w:rPr>
  </w:style>
  <w:style w:type="paragraph" w:customStyle="1" w:styleId="Aeingezogen">
    <w:name w:val="A. eingezogen"/>
    <w:basedOn w:val="StandardEinzug1"/>
    <w:link w:val="AeingezogenZchn"/>
    <w:qFormat/>
    <w:rsid w:val="00146E32"/>
    <w:pPr>
      <w:spacing w:after="240" w:line="280" w:lineRule="atLeast"/>
    </w:pPr>
    <w:rPr>
      <w:rFonts w:ascii="Arial" w:hAnsi="Arial" w:cs="Arial"/>
      <w:sz w:val="20"/>
      <w:szCs w:val="20"/>
    </w:rPr>
  </w:style>
  <w:style w:type="character" w:customStyle="1" w:styleId="AeingezogenZchn">
    <w:name w:val="A. eingezogen Zchn"/>
    <w:link w:val="Aeingezogen"/>
    <w:rsid w:val="00146E32"/>
    <w:rPr>
      <w:rFonts w:ascii="Arial" w:eastAsia="Times New Roman" w:hAnsi="Arial" w:cs="Arial"/>
      <w:lang w:eastAsia="de-DE"/>
    </w:rPr>
  </w:style>
  <w:style w:type="character" w:customStyle="1" w:styleId="Liste1232Zchn">
    <w:name w:val="Liste 123 2 Zchn"/>
    <w:basedOn w:val="Absatz-Standardschriftart"/>
    <w:link w:val="Liste1232"/>
    <w:rsid w:val="00146E32"/>
    <w:rPr>
      <w:rFonts w:ascii="Arial" w:eastAsia="Arial Unicode MS" w:hAnsi="Arial"/>
      <w:szCs w:val="24"/>
      <w:lang w:eastAsia="de-DE"/>
    </w:rPr>
  </w:style>
  <w:style w:type="paragraph" w:styleId="Kopfzeile">
    <w:name w:val="header"/>
    <w:basedOn w:val="Standard"/>
    <w:link w:val="KopfzeileZchn"/>
    <w:uiPriority w:val="99"/>
    <w:unhideWhenUsed/>
    <w:rsid w:val="00146E32"/>
    <w:pPr>
      <w:tabs>
        <w:tab w:val="center" w:pos="4536"/>
        <w:tab w:val="right" w:pos="9072"/>
      </w:tabs>
    </w:pPr>
  </w:style>
  <w:style w:type="character" w:customStyle="1" w:styleId="KopfzeileZchn">
    <w:name w:val="Kopfzeile Zchn"/>
    <w:basedOn w:val="Absatz-Standardschriftart"/>
    <w:link w:val="Kopfzeile"/>
    <w:uiPriority w:val="99"/>
    <w:rsid w:val="00146E32"/>
    <w:rPr>
      <w:rFonts w:ascii="Arial" w:hAnsi="Arial"/>
    </w:rPr>
  </w:style>
  <w:style w:type="paragraph" w:styleId="Textkrper-Zeileneinzug">
    <w:name w:val="Body Text Indent"/>
    <w:basedOn w:val="Standard"/>
    <w:link w:val="Textkrper-ZeileneinzugZchn"/>
    <w:rsid w:val="00146E32"/>
    <w:pPr>
      <w:tabs>
        <w:tab w:val="left" w:pos="7825"/>
      </w:tabs>
      <w:spacing w:line="200" w:lineRule="exact"/>
      <w:ind w:left="7201" w:hanging="7201"/>
    </w:pPr>
    <w:rPr>
      <w:rFonts w:ascii="Arial Unicode MS" w:eastAsia="Times New Roman" w:hAnsi="Arial Unicode MS" w:cs="Arial Unicode MS"/>
      <w:sz w:val="14"/>
      <w:szCs w:val="24"/>
      <w:lang w:eastAsia="de-DE"/>
    </w:rPr>
  </w:style>
  <w:style w:type="character" w:customStyle="1" w:styleId="Textkrper-ZeileneinzugZchn">
    <w:name w:val="Textkörper-Zeileneinzug Zchn"/>
    <w:basedOn w:val="Absatz-Standardschriftart"/>
    <w:link w:val="Textkrper-Zeileneinzug"/>
    <w:rsid w:val="00146E32"/>
    <w:rPr>
      <w:rFonts w:ascii="Arial Unicode MS" w:eastAsia="Times New Roman" w:hAnsi="Arial Unicode MS" w:cs="Arial Unicode MS"/>
      <w:sz w:val="14"/>
      <w:szCs w:val="24"/>
      <w:lang w:eastAsia="de-DE"/>
    </w:rPr>
  </w:style>
  <w:style w:type="character" w:customStyle="1" w:styleId="CoverpageTitleZchn">
    <w:name w:val="Coverpage Title Zchn"/>
    <w:link w:val="CoverpageTitle"/>
    <w:rsid w:val="00344A1A"/>
    <w:rPr>
      <w:rFonts w:ascii="Arial" w:eastAsia="Times New Roman" w:hAnsi="Arial"/>
      <w:b/>
      <w:caps/>
      <w:lang w:val="en-GB" w:eastAsia="de-DE"/>
    </w:rPr>
  </w:style>
  <w:style w:type="paragraph" w:styleId="Sprechblasentext">
    <w:name w:val="Balloon Text"/>
    <w:basedOn w:val="Standard"/>
    <w:link w:val="SprechblasentextZchn"/>
    <w:uiPriority w:val="99"/>
    <w:semiHidden/>
    <w:unhideWhenUsed/>
    <w:rsid w:val="00AC58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5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0145"/>
    <w:pPr>
      <w:jc w:val="both"/>
    </w:pPr>
    <w:rPr>
      <w:rFonts w:ascii="Arial" w:hAnsi="Arial"/>
    </w:rPr>
  </w:style>
  <w:style w:type="paragraph" w:styleId="berschrift1">
    <w:name w:val="heading 1"/>
    <w:basedOn w:val="Standard"/>
    <w:next w:val="Standard"/>
    <w:link w:val="berschrift1Zchn"/>
    <w:qFormat/>
    <w:rsid w:val="00146E32"/>
    <w:pPr>
      <w:keepNext/>
      <w:spacing w:after="240" w:line="280" w:lineRule="atLeast"/>
      <w:outlineLvl w:val="0"/>
    </w:pPr>
    <w:rPr>
      <w:rFonts w:eastAsia="Times New Roman" w:cs="Arial"/>
      <w:b/>
      <w:bCs/>
      <w:caps/>
      <w:kern w:val="32"/>
      <w:szCs w:val="32"/>
      <w:lang w:eastAsia="de-DE"/>
    </w:rPr>
  </w:style>
  <w:style w:type="paragraph" w:styleId="berschrift2">
    <w:name w:val="heading 2"/>
    <w:basedOn w:val="Standard"/>
    <w:next w:val="Standard"/>
    <w:link w:val="berschrift2Zchn"/>
    <w:qFormat/>
    <w:rsid w:val="00146E32"/>
    <w:pPr>
      <w:keepNext/>
      <w:spacing w:after="240" w:line="280" w:lineRule="atLeast"/>
      <w:outlineLvl w:val="1"/>
    </w:pPr>
    <w:rPr>
      <w:rFonts w:eastAsia="Times New Roman" w:cs="Arial"/>
      <w:b/>
      <w:bCs/>
      <w:iCs/>
      <w:smallCaps/>
      <w:szCs w:val="28"/>
      <w:lang w:eastAsia="de-DE"/>
    </w:rPr>
  </w:style>
  <w:style w:type="paragraph" w:styleId="berschrift3">
    <w:name w:val="heading 3"/>
    <w:basedOn w:val="Standard"/>
    <w:next w:val="Standard"/>
    <w:link w:val="berschrift3Zchn"/>
    <w:qFormat/>
    <w:rsid w:val="00146E32"/>
    <w:pPr>
      <w:keepNext/>
      <w:spacing w:after="360" w:line="300" w:lineRule="exact"/>
      <w:jc w:val="center"/>
      <w:outlineLvl w:val="2"/>
    </w:pPr>
    <w:rPr>
      <w:rFonts w:eastAsia="Times New Roman" w:cs="Arial"/>
      <w:b/>
      <w:bCs/>
      <w:szCs w:val="26"/>
      <w:lang w:eastAsia="de-DE"/>
    </w:rPr>
  </w:style>
  <w:style w:type="paragraph" w:styleId="berschrift4">
    <w:name w:val="heading 4"/>
    <w:basedOn w:val="Standard"/>
    <w:next w:val="Standard"/>
    <w:link w:val="berschrift4Zchn"/>
    <w:qFormat/>
    <w:rsid w:val="00146E32"/>
    <w:pPr>
      <w:keepNext/>
      <w:spacing w:after="360" w:line="300" w:lineRule="exact"/>
      <w:outlineLvl w:val="3"/>
    </w:pPr>
    <w:rPr>
      <w:rFonts w:eastAsia="Times New Roman"/>
      <w:b/>
      <w:bCs/>
      <w:szCs w:val="28"/>
      <w:lang w:eastAsia="de-DE"/>
    </w:rPr>
  </w:style>
  <w:style w:type="paragraph" w:styleId="berschrift5">
    <w:name w:val="heading 5"/>
    <w:basedOn w:val="Standard"/>
    <w:next w:val="Standard"/>
    <w:link w:val="berschrift5Zchn"/>
    <w:qFormat/>
    <w:rsid w:val="00146E32"/>
    <w:pPr>
      <w:keepNext/>
      <w:spacing w:after="360" w:line="300" w:lineRule="exact"/>
      <w:outlineLvl w:val="4"/>
    </w:pPr>
    <w:rPr>
      <w:rFonts w:eastAsia="Times New Roman"/>
      <w:b/>
      <w:bCs/>
      <w:iCs/>
      <w:szCs w:val="26"/>
      <w:lang w:eastAsia="de-DE"/>
    </w:rPr>
  </w:style>
  <w:style w:type="paragraph" w:styleId="berschrift6">
    <w:name w:val="heading 6"/>
    <w:basedOn w:val="Standard"/>
    <w:next w:val="Standard"/>
    <w:link w:val="berschrift6Zchn"/>
    <w:qFormat/>
    <w:rsid w:val="00146E32"/>
    <w:pPr>
      <w:keepNext/>
      <w:spacing w:after="360" w:line="300" w:lineRule="exact"/>
      <w:outlineLvl w:val="5"/>
    </w:pPr>
    <w:rPr>
      <w:rFonts w:ascii="Times New Roman" w:eastAsia="Times New Roman" w:hAnsi="Times New Roman"/>
      <w:bCs/>
      <w:i/>
      <w:sz w:val="22"/>
      <w:szCs w:val="22"/>
      <w:lang w:eastAsia="de-DE"/>
    </w:rPr>
  </w:style>
  <w:style w:type="paragraph" w:styleId="berschrift7">
    <w:name w:val="heading 7"/>
    <w:basedOn w:val="Standard"/>
    <w:next w:val="Standard"/>
    <w:link w:val="berschrift7Zchn"/>
    <w:qFormat/>
    <w:rsid w:val="00146E32"/>
    <w:pPr>
      <w:keepNext/>
      <w:spacing w:after="360" w:line="300" w:lineRule="exact"/>
      <w:outlineLvl w:val="6"/>
    </w:pPr>
    <w:rPr>
      <w:rFonts w:eastAsia="Times New Roman"/>
      <w:i/>
      <w:szCs w:val="24"/>
      <w:lang w:eastAsia="de-DE"/>
    </w:rPr>
  </w:style>
  <w:style w:type="paragraph" w:styleId="berschrift8">
    <w:name w:val="heading 8"/>
    <w:basedOn w:val="Standard"/>
    <w:next w:val="Standard"/>
    <w:link w:val="berschrift8Zchn"/>
    <w:qFormat/>
    <w:rsid w:val="00146E32"/>
    <w:pPr>
      <w:keepNext/>
      <w:spacing w:after="360" w:line="300" w:lineRule="exact"/>
      <w:outlineLvl w:val="7"/>
    </w:pPr>
    <w:rPr>
      <w:rFonts w:eastAsia="Times New Roman"/>
      <w:i/>
      <w:iCs/>
      <w:szCs w:val="24"/>
      <w:lang w:eastAsia="de-DE"/>
    </w:rPr>
  </w:style>
  <w:style w:type="paragraph" w:styleId="berschrift9">
    <w:name w:val="heading 9"/>
    <w:aliases w:val="Heading 9 (defunct)"/>
    <w:basedOn w:val="Standard"/>
    <w:next w:val="Standard"/>
    <w:link w:val="berschrift9Zchn"/>
    <w:qFormat/>
    <w:rsid w:val="00146E32"/>
    <w:pPr>
      <w:spacing w:after="360" w:line="300" w:lineRule="exact"/>
      <w:outlineLvl w:val="8"/>
    </w:pPr>
    <w:rPr>
      <w:rFonts w:eastAsia="Times New Roman" w:cs="Arial"/>
      <w:i/>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46E32"/>
    <w:rPr>
      <w:rFonts w:ascii="Arial" w:eastAsia="Times New Roman" w:hAnsi="Arial" w:cs="Arial"/>
      <w:b/>
      <w:bCs/>
      <w:caps/>
      <w:kern w:val="32"/>
      <w:szCs w:val="32"/>
      <w:lang w:eastAsia="de-DE"/>
    </w:rPr>
  </w:style>
  <w:style w:type="character" w:customStyle="1" w:styleId="berschrift2Zchn">
    <w:name w:val="Überschrift 2 Zchn"/>
    <w:basedOn w:val="Absatz-Standardschriftart"/>
    <w:link w:val="berschrift2"/>
    <w:rsid w:val="00146E32"/>
    <w:rPr>
      <w:rFonts w:ascii="Arial" w:eastAsia="Times New Roman" w:hAnsi="Arial" w:cs="Arial"/>
      <w:b/>
      <w:bCs/>
      <w:iCs/>
      <w:smallCaps/>
      <w:szCs w:val="28"/>
      <w:lang w:eastAsia="de-DE"/>
    </w:rPr>
  </w:style>
  <w:style w:type="character" w:customStyle="1" w:styleId="berschrift3Zchn">
    <w:name w:val="Überschrift 3 Zchn"/>
    <w:basedOn w:val="Absatz-Standardschriftart"/>
    <w:link w:val="berschrift3"/>
    <w:rsid w:val="00146E32"/>
    <w:rPr>
      <w:rFonts w:ascii="Arial" w:eastAsia="Times New Roman" w:hAnsi="Arial" w:cs="Arial"/>
      <w:b/>
      <w:bCs/>
      <w:szCs w:val="26"/>
      <w:lang w:eastAsia="de-DE"/>
    </w:rPr>
  </w:style>
  <w:style w:type="character" w:customStyle="1" w:styleId="berschrift4Zchn">
    <w:name w:val="Überschrift 4 Zchn"/>
    <w:basedOn w:val="Absatz-Standardschriftart"/>
    <w:link w:val="berschrift4"/>
    <w:rsid w:val="00146E32"/>
    <w:rPr>
      <w:rFonts w:ascii="Arial" w:eastAsia="Times New Roman" w:hAnsi="Arial"/>
      <w:b/>
      <w:bCs/>
      <w:szCs w:val="28"/>
      <w:lang w:eastAsia="de-DE"/>
    </w:rPr>
  </w:style>
  <w:style w:type="character" w:customStyle="1" w:styleId="berschrift5Zchn">
    <w:name w:val="Überschrift 5 Zchn"/>
    <w:basedOn w:val="Absatz-Standardschriftart"/>
    <w:link w:val="berschrift5"/>
    <w:rsid w:val="00146E32"/>
    <w:rPr>
      <w:rFonts w:ascii="Arial" w:eastAsia="Times New Roman" w:hAnsi="Arial"/>
      <w:b/>
      <w:bCs/>
      <w:iCs/>
      <w:szCs w:val="26"/>
      <w:lang w:eastAsia="de-DE"/>
    </w:rPr>
  </w:style>
  <w:style w:type="character" w:customStyle="1" w:styleId="berschrift6Zchn">
    <w:name w:val="Überschrift 6 Zchn"/>
    <w:basedOn w:val="Absatz-Standardschriftart"/>
    <w:link w:val="berschrift6"/>
    <w:rsid w:val="00146E32"/>
    <w:rPr>
      <w:rFonts w:eastAsia="Times New Roman"/>
      <w:bCs/>
      <w:i/>
      <w:sz w:val="22"/>
      <w:szCs w:val="22"/>
      <w:lang w:eastAsia="de-DE"/>
    </w:rPr>
  </w:style>
  <w:style w:type="character" w:customStyle="1" w:styleId="berschrift7Zchn">
    <w:name w:val="Überschrift 7 Zchn"/>
    <w:basedOn w:val="Absatz-Standardschriftart"/>
    <w:link w:val="berschrift7"/>
    <w:rsid w:val="00146E32"/>
    <w:rPr>
      <w:rFonts w:ascii="Arial" w:eastAsia="Times New Roman" w:hAnsi="Arial"/>
      <w:i/>
      <w:szCs w:val="24"/>
      <w:lang w:eastAsia="de-DE"/>
    </w:rPr>
  </w:style>
  <w:style w:type="character" w:customStyle="1" w:styleId="berschrift8Zchn">
    <w:name w:val="Überschrift 8 Zchn"/>
    <w:basedOn w:val="Absatz-Standardschriftart"/>
    <w:link w:val="berschrift8"/>
    <w:rsid w:val="00146E32"/>
    <w:rPr>
      <w:rFonts w:ascii="Arial" w:eastAsia="Times New Roman" w:hAnsi="Arial"/>
      <w:i/>
      <w:iCs/>
      <w:szCs w:val="24"/>
      <w:lang w:eastAsia="de-DE"/>
    </w:rPr>
  </w:style>
  <w:style w:type="character" w:customStyle="1" w:styleId="berschrift9Zchn">
    <w:name w:val="Überschrift 9 Zchn"/>
    <w:aliases w:val="Heading 9 (defunct) Zchn"/>
    <w:basedOn w:val="Absatz-Standardschriftart"/>
    <w:link w:val="berschrift9"/>
    <w:rsid w:val="00146E32"/>
    <w:rPr>
      <w:rFonts w:ascii="Arial" w:eastAsia="Times New Roman" w:hAnsi="Arial" w:cs="Arial"/>
      <w:i/>
      <w:szCs w:val="22"/>
      <w:lang w:eastAsia="de-DE"/>
    </w:rPr>
  </w:style>
  <w:style w:type="paragraph" w:customStyle="1" w:styleId="CoverpageTitle">
    <w:name w:val="Coverpage Title"/>
    <w:basedOn w:val="Standard"/>
    <w:link w:val="CoverpageTitleZchn"/>
    <w:rsid w:val="00146E32"/>
    <w:pPr>
      <w:framePr w:hSpace="141" w:wrap="around" w:hAnchor="margin" w:y="904"/>
      <w:spacing w:after="360" w:line="360" w:lineRule="atLeast"/>
      <w:jc w:val="center"/>
    </w:pPr>
    <w:rPr>
      <w:rFonts w:eastAsia="Times New Roman"/>
      <w:b/>
      <w:caps/>
      <w:lang w:val="en-GB" w:eastAsia="de-DE"/>
    </w:rPr>
  </w:style>
  <w:style w:type="paragraph" w:customStyle="1" w:styleId="9ptKursiv">
    <w:name w:val="9 pt Kursiv"/>
    <w:basedOn w:val="9pt"/>
    <w:uiPriority w:val="99"/>
    <w:rsid w:val="00146E32"/>
    <w:pPr>
      <w:spacing w:before="120" w:after="120"/>
    </w:pPr>
    <w:rPr>
      <w:rFonts w:ascii="Arial" w:hAnsi="Arial"/>
      <w:i/>
    </w:rPr>
  </w:style>
  <w:style w:type="paragraph" w:customStyle="1" w:styleId="9pt">
    <w:name w:val="9 pt"/>
    <w:basedOn w:val="Standard"/>
    <w:uiPriority w:val="99"/>
    <w:rsid w:val="00146E32"/>
    <w:rPr>
      <w:rFonts w:ascii="Times New Roman" w:eastAsia="Times New Roman" w:hAnsi="Times New Roman"/>
      <w:sz w:val="18"/>
      <w:lang w:val="en-GB" w:eastAsia="de-DE"/>
    </w:rPr>
  </w:style>
  <w:style w:type="paragraph" w:customStyle="1" w:styleId="Coverpage">
    <w:name w:val="Coverpage"/>
    <w:basedOn w:val="Standard"/>
    <w:uiPriority w:val="99"/>
    <w:rsid w:val="00146E32"/>
    <w:pPr>
      <w:spacing w:before="240" w:after="360"/>
      <w:jc w:val="center"/>
    </w:pPr>
    <w:rPr>
      <w:rFonts w:ascii="Times New Roman" w:eastAsia="Times New Roman" w:hAnsi="Times New Roman"/>
      <w:sz w:val="22"/>
      <w:lang w:val="en-GB"/>
    </w:rPr>
  </w:style>
  <w:style w:type="paragraph" w:styleId="Fuzeile">
    <w:name w:val="footer"/>
    <w:basedOn w:val="Standard"/>
    <w:link w:val="FuzeileZchn"/>
    <w:uiPriority w:val="99"/>
    <w:unhideWhenUsed/>
    <w:rsid w:val="00146E32"/>
    <w:pPr>
      <w:tabs>
        <w:tab w:val="center" w:pos="4536"/>
        <w:tab w:val="right" w:pos="9072"/>
      </w:tabs>
    </w:pPr>
  </w:style>
  <w:style w:type="character" w:customStyle="1" w:styleId="FuzeileZchn">
    <w:name w:val="Fußzeile Zchn"/>
    <w:basedOn w:val="Absatz-Standardschriftart"/>
    <w:link w:val="Fuzeile"/>
    <w:uiPriority w:val="99"/>
    <w:rsid w:val="00146E32"/>
    <w:rPr>
      <w:rFonts w:ascii="Arial" w:hAnsi="Arial"/>
    </w:rPr>
  </w:style>
  <w:style w:type="paragraph" w:customStyle="1" w:styleId="AppendixNr">
    <w:name w:val="Appendix Nr."/>
    <w:basedOn w:val="Standard"/>
    <w:rsid w:val="00146E32"/>
    <w:pPr>
      <w:tabs>
        <w:tab w:val="left" w:pos="2160"/>
      </w:tabs>
      <w:spacing w:line="300" w:lineRule="atLeast"/>
      <w:jc w:val="right"/>
    </w:pPr>
    <w:rPr>
      <w:rFonts w:eastAsia="Times New Roman"/>
      <w:b/>
      <w:szCs w:val="22"/>
      <w:lang w:val="en-GB" w:eastAsia="de-DE"/>
    </w:rPr>
  </w:style>
  <w:style w:type="paragraph" w:styleId="Funotentext">
    <w:name w:val="footnote text"/>
    <w:basedOn w:val="Standard"/>
    <w:link w:val="FunotentextZchn"/>
    <w:semiHidden/>
    <w:rsid w:val="00146E32"/>
    <w:pPr>
      <w:spacing w:after="360"/>
      <w:ind w:left="567" w:hanging="567"/>
    </w:pPr>
    <w:rPr>
      <w:rFonts w:ascii="Times New Roman" w:eastAsia="Times New Roman" w:hAnsi="Times New Roman"/>
      <w:lang w:eastAsia="de-DE"/>
    </w:rPr>
  </w:style>
  <w:style w:type="character" w:customStyle="1" w:styleId="FunotentextZchn">
    <w:name w:val="Fußnotentext Zchn"/>
    <w:basedOn w:val="Absatz-Standardschriftart"/>
    <w:link w:val="Funotentext"/>
    <w:semiHidden/>
    <w:rsid w:val="00146E32"/>
    <w:rPr>
      <w:rFonts w:eastAsia="Times New Roman"/>
      <w:lang w:eastAsia="de-DE"/>
    </w:rPr>
  </w:style>
  <w:style w:type="character" w:styleId="Funotenzeichen">
    <w:name w:val="footnote reference"/>
    <w:semiHidden/>
    <w:rsid w:val="00146E32"/>
    <w:rPr>
      <w:rFonts w:ascii="Times New Roman" w:hAnsi="Times New Roman"/>
      <w:position w:val="6"/>
      <w:sz w:val="20"/>
      <w:vertAlign w:val="superscript"/>
    </w:rPr>
  </w:style>
  <w:style w:type="paragraph" w:customStyle="1" w:styleId="TitelDokumentberschrift">
    <w:name w:val="Titel Dokument Überschrift"/>
    <w:basedOn w:val="Standard"/>
    <w:link w:val="TitelDokumentberschriftZchn"/>
    <w:qFormat/>
    <w:rsid w:val="00146E32"/>
    <w:pPr>
      <w:spacing w:line="360" w:lineRule="atLeast"/>
      <w:jc w:val="center"/>
    </w:pPr>
    <w:rPr>
      <w:rFonts w:eastAsia="Times New Roman" w:cs="Arial"/>
      <w:b/>
      <w:smallCaps/>
      <w:sz w:val="24"/>
      <w:lang w:eastAsia="de-DE"/>
    </w:rPr>
  </w:style>
  <w:style w:type="character" w:customStyle="1" w:styleId="TitelDokumentberschriftZchn">
    <w:name w:val="Titel Dokument Überschrift Zchn"/>
    <w:link w:val="TitelDokumentberschrift"/>
    <w:rsid w:val="00146E32"/>
    <w:rPr>
      <w:rFonts w:ascii="Arial" w:eastAsia="Times New Roman" w:hAnsi="Arial" w:cs="Arial"/>
      <w:b/>
      <w:smallCaps/>
      <w:sz w:val="24"/>
      <w:lang w:eastAsia="de-DE"/>
    </w:rPr>
  </w:style>
  <w:style w:type="character" w:customStyle="1" w:styleId="Texttofillin">
    <w:name w:val="Text to fill in"/>
    <w:rsid w:val="00146E32"/>
    <w:rPr>
      <w:i/>
      <w:sz w:val="20"/>
      <w:szCs w:val="22"/>
      <w:lang w:val="en-GB"/>
    </w:rPr>
  </w:style>
  <w:style w:type="paragraph" w:customStyle="1" w:styleId="StandardEinzug1">
    <w:name w:val="Standard Einzug 1"/>
    <w:basedOn w:val="Standard"/>
    <w:link w:val="StandardEinzug1Zchn"/>
    <w:rsid w:val="00146E32"/>
    <w:pPr>
      <w:spacing w:after="360" w:line="300" w:lineRule="exact"/>
      <w:ind w:left="709"/>
    </w:pPr>
    <w:rPr>
      <w:rFonts w:ascii="Times New Roman" w:eastAsia="Times New Roman" w:hAnsi="Times New Roman"/>
      <w:sz w:val="22"/>
      <w:szCs w:val="24"/>
      <w:lang w:eastAsia="de-DE"/>
    </w:rPr>
  </w:style>
  <w:style w:type="character" w:customStyle="1" w:styleId="Definition">
    <w:name w:val="Definition"/>
    <w:rsid w:val="00146E32"/>
    <w:rPr>
      <w:b/>
      <w:bCs/>
      <w:sz w:val="20"/>
      <w:szCs w:val="22"/>
      <w:lang w:val="en-GB"/>
    </w:rPr>
  </w:style>
  <w:style w:type="character" w:customStyle="1" w:styleId="StandardEinzug1Zchn">
    <w:name w:val="Standard Einzug 1 Zchn"/>
    <w:link w:val="StandardEinzug1"/>
    <w:rsid w:val="00146E32"/>
    <w:rPr>
      <w:rFonts w:eastAsia="Times New Roman"/>
      <w:sz w:val="22"/>
      <w:szCs w:val="24"/>
      <w:lang w:eastAsia="de-DE"/>
    </w:rPr>
  </w:style>
  <w:style w:type="paragraph" w:styleId="Listenabsatz">
    <w:name w:val="List Paragraph"/>
    <w:basedOn w:val="Standard"/>
    <w:uiPriority w:val="34"/>
    <w:qFormat/>
    <w:rsid w:val="00146E32"/>
    <w:pPr>
      <w:ind w:left="720"/>
      <w:contextualSpacing/>
    </w:pPr>
  </w:style>
  <w:style w:type="character" w:customStyle="1" w:styleId="Textproposal">
    <w:name w:val="Text proposal"/>
    <w:rsid w:val="00146E32"/>
    <w:rPr>
      <w:rFonts w:ascii="Arial" w:hAnsi="Arial"/>
      <w:sz w:val="20"/>
      <w:szCs w:val="22"/>
      <w:u w:val="none"/>
      <w:lang w:val="en-GB"/>
    </w:rPr>
  </w:style>
  <w:style w:type="character" w:customStyle="1" w:styleId="Remark">
    <w:name w:val="Remark"/>
    <w:rsid w:val="00146E32"/>
    <w:rPr>
      <w:i/>
    </w:rPr>
  </w:style>
  <w:style w:type="paragraph" w:customStyle="1" w:styleId="Liste1231">
    <w:name w:val="Liste 123 1"/>
    <w:basedOn w:val="Standard"/>
    <w:rsid w:val="00146E32"/>
    <w:pPr>
      <w:numPr>
        <w:numId w:val="4"/>
      </w:numPr>
      <w:spacing w:after="360" w:line="300" w:lineRule="exact"/>
    </w:pPr>
    <w:rPr>
      <w:rFonts w:eastAsia="Arial Unicode MS"/>
      <w:szCs w:val="24"/>
      <w:lang w:eastAsia="de-DE"/>
    </w:rPr>
  </w:style>
  <w:style w:type="paragraph" w:customStyle="1" w:styleId="Liste1232">
    <w:name w:val="Liste 123 2"/>
    <w:basedOn w:val="Liste1231"/>
    <w:link w:val="Liste1232Zchn"/>
    <w:rsid w:val="00146E32"/>
    <w:pPr>
      <w:numPr>
        <w:ilvl w:val="1"/>
      </w:numPr>
    </w:pPr>
  </w:style>
  <w:style w:type="paragraph" w:customStyle="1" w:styleId="Liste1233">
    <w:name w:val="Liste 123 3"/>
    <w:basedOn w:val="Liste1231"/>
    <w:rsid w:val="00146E32"/>
    <w:pPr>
      <w:numPr>
        <w:ilvl w:val="2"/>
      </w:numPr>
    </w:pPr>
  </w:style>
  <w:style w:type="paragraph" w:customStyle="1" w:styleId="1eingezogen">
    <w:name w:val="1. eingezogen"/>
    <w:basedOn w:val="Liste1232"/>
    <w:link w:val="1eingezogenZchn"/>
    <w:qFormat/>
    <w:rsid w:val="00146E32"/>
    <w:rPr>
      <w:rFonts w:cs="Arial"/>
      <w:szCs w:val="20"/>
    </w:rPr>
  </w:style>
  <w:style w:type="character" w:customStyle="1" w:styleId="1eingezogenZchn">
    <w:name w:val="1. eingezogen Zchn"/>
    <w:link w:val="1eingezogen"/>
    <w:rsid w:val="00146E32"/>
    <w:rPr>
      <w:rFonts w:ascii="Arial" w:eastAsia="Arial Unicode MS" w:hAnsi="Arial" w:cs="Arial"/>
      <w:lang w:eastAsia="de-DE"/>
    </w:rPr>
  </w:style>
  <w:style w:type="paragraph" w:customStyle="1" w:styleId="Aeingezogen">
    <w:name w:val="A. eingezogen"/>
    <w:basedOn w:val="StandardEinzug1"/>
    <w:link w:val="AeingezogenZchn"/>
    <w:qFormat/>
    <w:rsid w:val="00146E32"/>
    <w:pPr>
      <w:spacing w:after="240" w:line="280" w:lineRule="atLeast"/>
    </w:pPr>
    <w:rPr>
      <w:rFonts w:ascii="Arial" w:hAnsi="Arial" w:cs="Arial"/>
      <w:sz w:val="20"/>
      <w:szCs w:val="20"/>
    </w:rPr>
  </w:style>
  <w:style w:type="character" w:customStyle="1" w:styleId="AeingezogenZchn">
    <w:name w:val="A. eingezogen Zchn"/>
    <w:link w:val="Aeingezogen"/>
    <w:rsid w:val="00146E32"/>
    <w:rPr>
      <w:rFonts w:ascii="Arial" w:eastAsia="Times New Roman" w:hAnsi="Arial" w:cs="Arial"/>
      <w:lang w:eastAsia="de-DE"/>
    </w:rPr>
  </w:style>
  <w:style w:type="character" w:customStyle="1" w:styleId="Liste1232Zchn">
    <w:name w:val="Liste 123 2 Zchn"/>
    <w:basedOn w:val="Absatz-Standardschriftart"/>
    <w:link w:val="Liste1232"/>
    <w:rsid w:val="00146E32"/>
    <w:rPr>
      <w:rFonts w:ascii="Arial" w:eastAsia="Arial Unicode MS" w:hAnsi="Arial"/>
      <w:szCs w:val="24"/>
      <w:lang w:eastAsia="de-DE"/>
    </w:rPr>
  </w:style>
  <w:style w:type="paragraph" w:styleId="Kopfzeile">
    <w:name w:val="header"/>
    <w:basedOn w:val="Standard"/>
    <w:link w:val="KopfzeileZchn"/>
    <w:uiPriority w:val="99"/>
    <w:unhideWhenUsed/>
    <w:rsid w:val="00146E32"/>
    <w:pPr>
      <w:tabs>
        <w:tab w:val="center" w:pos="4536"/>
        <w:tab w:val="right" w:pos="9072"/>
      </w:tabs>
    </w:pPr>
  </w:style>
  <w:style w:type="character" w:customStyle="1" w:styleId="KopfzeileZchn">
    <w:name w:val="Kopfzeile Zchn"/>
    <w:basedOn w:val="Absatz-Standardschriftart"/>
    <w:link w:val="Kopfzeile"/>
    <w:uiPriority w:val="99"/>
    <w:rsid w:val="00146E32"/>
    <w:rPr>
      <w:rFonts w:ascii="Arial" w:hAnsi="Arial"/>
    </w:rPr>
  </w:style>
  <w:style w:type="paragraph" w:styleId="Textkrper-Zeileneinzug">
    <w:name w:val="Body Text Indent"/>
    <w:basedOn w:val="Standard"/>
    <w:link w:val="Textkrper-ZeileneinzugZchn"/>
    <w:rsid w:val="00146E32"/>
    <w:pPr>
      <w:tabs>
        <w:tab w:val="left" w:pos="7825"/>
      </w:tabs>
      <w:spacing w:line="200" w:lineRule="exact"/>
      <w:ind w:left="7201" w:hanging="7201"/>
    </w:pPr>
    <w:rPr>
      <w:rFonts w:ascii="Arial Unicode MS" w:eastAsia="Times New Roman" w:hAnsi="Arial Unicode MS" w:cs="Arial Unicode MS"/>
      <w:sz w:val="14"/>
      <w:szCs w:val="24"/>
      <w:lang w:eastAsia="de-DE"/>
    </w:rPr>
  </w:style>
  <w:style w:type="character" w:customStyle="1" w:styleId="Textkrper-ZeileneinzugZchn">
    <w:name w:val="Textkörper-Zeileneinzug Zchn"/>
    <w:basedOn w:val="Absatz-Standardschriftart"/>
    <w:link w:val="Textkrper-Zeileneinzug"/>
    <w:rsid w:val="00146E32"/>
    <w:rPr>
      <w:rFonts w:ascii="Arial Unicode MS" w:eastAsia="Times New Roman" w:hAnsi="Arial Unicode MS" w:cs="Arial Unicode MS"/>
      <w:sz w:val="14"/>
      <w:szCs w:val="24"/>
      <w:lang w:eastAsia="de-DE"/>
    </w:rPr>
  </w:style>
  <w:style w:type="character" w:customStyle="1" w:styleId="CoverpageTitleZchn">
    <w:name w:val="Coverpage Title Zchn"/>
    <w:link w:val="CoverpageTitle"/>
    <w:rsid w:val="00344A1A"/>
    <w:rPr>
      <w:rFonts w:ascii="Arial" w:eastAsia="Times New Roman" w:hAnsi="Arial"/>
      <w:b/>
      <w:caps/>
      <w:lang w:val="en-GB" w:eastAsia="de-DE"/>
    </w:rPr>
  </w:style>
  <w:style w:type="paragraph" w:styleId="Sprechblasentext">
    <w:name w:val="Balloon Text"/>
    <w:basedOn w:val="Standard"/>
    <w:link w:val="SprechblasentextZchn"/>
    <w:uiPriority w:val="99"/>
    <w:semiHidden/>
    <w:unhideWhenUsed/>
    <w:rsid w:val="00AC58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5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2.xml" />
  <Relationship Id="rId1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1.xml" />
  <Relationship Id="rId17"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header" Target="header4.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2.xml" />
  <Relationship Id="rId5" Type="http://schemas.openxmlformats.org/officeDocument/2006/relationships/settings" Target="settings.xml" />
  <Relationship Id="rId15" Type="http://schemas.openxmlformats.org/officeDocument/2006/relationships/footer" Target="footer3.xml" />
  <Relationship Id="rId10" Type="http://schemas.openxmlformats.org/officeDocument/2006/relationships/header" Target="header1.xml" />
  <Relationship Id="rId4" Type="http://schemas.microsoft.com/office/2007/relationships/stylesWithEffects" Target="stylesWithEffects.xml" />
  <Relationship Id="rId9" Type="http://schemas.openxmlformats.org/officeDocument/2006/relationships/image" Target="media/image1.jpeg" />
  <Relationship Id="rId14" Type="http://schemas.openxmlformats.org/officeDocument/2006/relationships/header" Target="header3.xml" />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3FD4-C830-4196-9E81-413E608E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4</Pages>
  <Words>6429</Words>
  <Characters>35319</Characters>
  <Application>Microsoft Office Word</Application>
  <DocSecurity>0</DocSecurity>
  <Lines>1342</Lines>
  <Paragraphs>307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0FAAcuWl1SbNzhFj01FgunIqAzI2eqwQo7nDspI8KLy0yryCVQU5P1+72IUN1opF2RKpqYGHnE9QxeyW
75krz5Mwo+shSNt+oJKigOox4oyH0RPmfnoytIwP2yK3r0FBa2rkJbkc41XftFIuG+T1bXmPe5fn
Qie/BL7y01LQczSAlsTIbcv47aFk91gnKbCG6bn0sMnBbte/injuc4Pj2+rlTSoA3IAHRm/Zh1cn
wtV/YzbOEsBm9ULRg</vt:lpwstr>
  </property>
  <property fmtid="{D5CDD505-2E9C-101B-9397-08002B2CF9AE}" pid="3" name="MAIL_MSG_ID2">
    <vt:lpwstr>2HNhk72fTV5GvmwJ1z5WR+QSrb4TWLnz+fvg1yV6b0IMh3xhoOAJOJkIdYV
X07wgMy2NdyZrogzN6ue52qiJRPrW6+yBmJMXzyKKOVk4jYVP3Pft5FsoJk=</vt:lpwstr>
  </property>
  <property fmtid="{D5CDD505-2E9C-101B-9397-08002B2CF9AE}" pid="4" name="RESPONSE_SENDER_NAME">
    <vt:lpwstr>sAAAGYoQX4c3X/J1BArelv3kFhj28XDw9HNg1l+Rkwy2fCA=</vt:lpwstr>
  </property>
  <property fmtid="{D5CDD505-2E9C-101B-9397-08002B2CF9AE}" pid="5" name="EMAIL_OWNER_ADDRESS">
    <vt:lpwstr>ABAAdnH19QYq2YVFWA5gr5Cp6saeoNBvY+BpuEZHIQUTAOKRImUui/7dT0hEwtU8pz3c</vt:lpwstr>
  </property>
</Properties>
</file>